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369"/>
        <w:tblW w:w="4266" w:type="dxa"/>
        <w:tblLayout w:type="fixed"/>
        <w:tblLook w:val="01E0" w:firstRow="1" w:lastRow="1" w:firstColumn="1" w:lastColumn="1" w:noHBand="0" w:noVBand="0"/>
      </w:tblPr>
      <w:tblGrid>
        <w:gridCol w:w="4266"/>
      </w:tblGrid>
      <w:tr w:rsidR="00826E62" w:rsidRPr="00487174" w14:paraId="5A0E35EB" w14:textId="77777777" w:rsidTr="00947C6D">
        <w:trPr>
          <w:trHeight w:val="989"/>
        </w:trPr>
        <w:tc>
          <w:tcPr>
            <w:tcW w:w="4266" w:type="dxa"/>
          </w:tcPr>
          <w:p w14:paraId="31B3C4E6" w14:textId="039CB41A" w:rsidR="00826E62" w:rsidRPr="004B0B05" w:rsidRDefault="00826E62" w:rsidP="00826E62">
            <w:pPr>
              <w:spacing w:after="0"/>
              <w:rPr>
                <w:sz w:val="24"/>
                <w:szCs w:val="24"/>
              </w:rPr>
            </w:pPr>
            <w:proofErr w:type="spellStart"/>
            <w:r w:rsidRPr="004B0B05">
              <w:rPr>
                <w:sz w:val="24"/>
                <w:szCs w:val="24"/>
              </w:rPr>
              <w:t>Додаток</w:t>
            </w:r>
            <w:proofErr w:type="spellEnd"/>
            <w:r w:rsidRPr="004B0B05">
              <w:rPr>
                <w:sz w:val="24"/>
                <w:szCs w:val="24"/>
              </w:rPr>
              <w:t xml:space="preserve"> </w:t>
            </w:r>
          </w:p>
          <w:p w14:paraId="589570DD" w14:textId="77777777" w:rsidR="00826E62" w:rsidRPr="004B0B05" w:rsidRDefault="00826E62" w:rsidP="00826E62">
            <w:pPr>
              <w:spacing w:after="0"/>
              <w:rPr>
                <w:sz w:val="24"/>
                <w:szCs w:val="24"/>
              </w:rPr>
            </w:pPr>
            <w:r w:rsidRPr="004B0B05">
              <w:rPr>
                <w:sz w:val="24"/>
                <w:szCs w:val="24"/>
              </w:rPr>
              <w:t xml:space="preserve">до рішення </w:t>
            </w:r>
            <w:r>
              <w:rPr>
                <w:sz w:val="24"/>
                <w:szCs w:val="24"/>
              </w:rPr>
              <w:t xml:space="preserve">виконавчого комітету </w:t>
            </w:r>
            <w:r w:rsidRPr="004B0B05">
              <w:rPr>
                <w:sz w:val="24"/>
                <w:szCs w:val="24"/>
              </w:rPr>
              <w:t xml:space="preserve">Южноукраїнської </w:t>
            </w:r>
            <w:proofErr w:type="gramStart"/>
            <w:r w:rsidRPr="004B0B05">
              <w:rPr>
                <w:sz w:val="24"/>
                <w:szCs w:val="24"/>
              </w:rPr>
              <w:t>міської  ради</w:t>
            </w:r>
            <w:proofErr w:type="gramEnd"/>
            <w:r w:rsidRPr="004B0B05">
              <w:rPr>
                <w:sz w:val="24"/>
                <w:szCs w:val="24"/>
              </w:rPr>
              <w:t xml:space="preserve"> </w:t>
            </w:r>
          </w:p>
          <w:p w14:paraId="7817A8CC" w14:textId="6E49F563" w:rsidR="00826E62" w:rsidRPr="004B0B05" w:rsidRDefault="00826E62" w:rsidP="00826E62">
            <w:pPr>
              <w:spacing w:after="0"/>
              <w:rPr>
                <w:sz w:val="24"/>
                <w:szCs w:val="24"/>
              </w:rPr>
            </w:pPr>
            <w:proofErr w:type="spellStart"/>
            <w:r w:rsidRPr="004B0B05">
              <w:rPr>
                <w:sz w:val="24"/>
                <w:szCs w:val="24"/>
              </w:rPr>
              <w:t>від</w:t>
            </w:r>
            <w:proofErr w:type="spellEnd"/>
            <w:r w:rsidRPr="004B0B05">
              <w:rPr>
                <w:sz w:val="24"/>
                <w:szCs w:val="24"/>
              </w:rPr>
              <w:t xml:space="preserve"> «_</w:t>
            </w:r>
            <w:r w:rsidR="007C2CA7">
              <w:rPr>
                <w:sz w:val="24"/>
                <w:szCs w:val="24"/>
                <w:lang w:val="uk-UA"/>
              </w:rPr>
              <w:t>18</w:t>
            </w:r>
            <w:r w:rsidRPr="004B0B05">
              <w:rPr>
                <w:sz w:val="24"/>
                <w:szCs w:val="24"/>
              </w:rPr>
              <w:t>___» _</w:t>
            </w:r>
            <w:r w:rsidR="007C2CA7">
              <w:rPr>
                <w:sz w:val="24"/>
                <w:szCs w:val="24"/>
                <w:lang w:val="uk-UA"/>
              </w:rPr>
              <w:t>01</w:t>
            </w:r>
            <w:r w:rsidRPr="004B0B05">
              <w:rPr>
                <w:sz w:val="24"/>
                <w:szCs w:val="24"/>
              </w:rPr>
              <w:t xml:space="preserve">___ </w:t>
            </w:r>
            <w:proofErr w:type="gramStart"/>
            <w:r w:rsidRPr="004B0B05">
              <w:rPr>
                <w:sz w:val="24"/>
                <w:szCs w:val="24"/>
              </w:rPr>
              <w:t>202</w:t>
            </w:r>
            <w:r>
              <w:rPr>
                <w:sz w:val="24"/>
                <w:szCs w:val="24"/>
                <w:lang w:val="uk-UA"/>
              </w:rPr>
              <w:t>3</w:t>
            </w:r>
            <w:r w:rsidRPr="004B0B05">
              <w:rPr>
                <w:sz w:val="24"/>
                <w:szCs w:val="24"/>
              </w:rPr>
              <w:t xml:space="preserve">  №</w:t>
            </w:r>
            <w:proofErr w:type="gramEnd"/>
            <w:r w:rsidRPr="004B0B05">
              <w:rPr>
                <w:sz w:val="24"/>
                <w:szCs w:val="24"/>
              </w:rPr>
              <w:t xml:space="preserve"> _</w:t>
            </w:r>
            <w:r w:rsidR="007C2CA7">
              <w:rPr>
                <w:sz w:val="24"/>
                <w:szCs w:val="24"/>
                <w:lang w:val="uk-UA"/>
              </w:rPr>
              <w:t>04</w:t>
            </w:r>
            <w:r w:rsidRPr="004B0B05">
              <w:rPr>
                <w:sz w:val="24"/>
                <w:szCs w:val="24"/>
              </w:rPr>
              <w:t>___</w:t>
            </w:r>
          </w:p>
          <w:p w14:paraId="3EB38422" w14:textId="77777777" w:rsidR="00826E62" w:rsidRPr="004B0B05" w:rsidRDefault="00826E62" w:rsidP="00947C6D">
            <w:pPr>
              <w:ind w:left="6300" w:right="71" w:firstLine="180"/>
              <w:rPr>
                <w:b/>
                <w:sz w:val="24"/>
                <w:szCs w:val="24"/>
              </w:rPr>
            </w:pPr>
            <w:r w:rsidRPr="004B0B05">
              <w:rPr>
                <w:b/>
                <w:sz w:val="24"/>
                <w:szCs w:val="24"/>
              </w:rPr>
              <w:t xml:space="preserve">       </w:t>
            </w:r>
          </w:p>
          <w:p w14:paraId="07E0E718" w14:textId="77777777" w:rsidR="00826E62" w:rsidRPr="004B0B05" w:rsidRDefault="00826E62" w:rsidP="00947C6D">
            <w:pPr>
              <w:rPr>
                <w:sz w:val="24"/>
                <w:szCs w:val="24"/>
              </w:rPr>
            </w:pPr>
          </w:p>
        </w:tc>
      </w:tr>
    </w:tbl>
    <w:p w14:paraId="37CC7F68" w14:textId="77777777" w:rsidR="00191CCF" w:rsidRDefault="00191CCF" w:rsidP="00826E62">
      <w:pPr>
        <w:ind w:left="6300" w:right="71" w:firstLine="180"/>
        <w:rPr>
          <w:sz w:val="24"/>
          <w:szCs w:val="24"/>
        </w:rPr>
      </w:pPr>
    </w:p>
    <w:p w14:paraId="351DC844" w14:textId="77777777" w:rsidR="00191CCF" w:rsidRDefault="00191CCF" w:rsidP="00826E62">
      <w:pPr>
        <w:ind w:left="6300" w:right="71" w:firstLine="180"/>
        <w:rPr>
          <w:sz w:val="24"/>
          <w:szCs w:val="24"/>
        </w:rPr>
      </w:pPr>
    </w:p>
    <w:p w14:paraId="44CD29C6" w14:textId="77777777" w:rsidR="00191CCF" w:rsidRDefault="00191CCF" w:rsidP="00826E62">
      <w:pPr>
        <w:ind w:left="6300" w:right="71" w:firstLine="180"/>
        <w:rPr>
          <w:sz w:val="24"/>
          <w:szCs w:val="24"/>
        </w:rPr>
      </w:pPr>
    </w:p>
    <w:p w14:paraId="5E30482A" w14:textId="77777777" w:rsidR="00191CCF" w:rsidRDefault="00191CCF" w:rsidP="00826E62">
      <w:pPr>
        <w:ind w:left="6300" w:right="71" w:firstLine="180"/>
        <w:rPr>
          <w:sz w:val="24"/>
          <w:szCs w:val="24"/>
        </w:rPr>
      </w:pPr>
    </w:p>
    <w:p w14:paraId="1E399437" w14:textId="77777777" w:rsidR="00191CCF" w:rsidRDefault="00191CCF" w:rsidP="00826E62">
      <w:pPr>
        <w:ind w:left="6300" w:right="71" w:firstLine="180"/>
        <w:rPr>
          <w:sz w:val="24"/>
          <w:szCs w:val="24"/>
        </w:rPr>
      </w:pPr>
    </w:p>
    <w:p w14:paraId="6E376D08" w14:textId="7D4D6C1D" w:rsidR="00826E62" w:rsidRDefault="00826E62" w:rsidP="00826E62">
      <w:pPr>
        <w:ind w:left="6300" w:right="71" w:firstLine="180"/>
        <w:rPr>
          <w:b/>
          <w:color w:val="FF0000"/>
          <w:sz w:val="24"/>
          <w:szCs w:val="24"/>
        </w:rPr>
      </w:pPr>
      <w:r>
        <w:rPr>
          <w:sz w:val="24"/>
          <w:szCs w:val="24"/>
        </w:rPr>
        <w:t xml:space="preserve">                                  </w:t>
      </w:r>
    </w:p>
    <w:p w14:paraId="2FC4684F" w14:textId="77777777" w:rsidR="00826E62" w:rsidRDefault="00826E62" w:rsidP="00826E62">
      <w:pPr>
        <w:rPr>
          <w:sz w:val="24"/>
          <w:szCs w:val="24"/>
        </w:rPr>
      </w:pPr>
    </w:p>
    <w:p w14:paraId="7FB3D8F0" w14:textId="239512E9" w:rsidR="00A372F1" w:rsidRDefault="00A372F1" w:rsidP="00A372F1">
      <w:pPr>
        <w:spacing w:after="0"/>
        <w:jc w:val="center"/>
        <w:rPr>
          <w:sz w:val="24"/>
          <w:szCs w:val="24"/>
          <w:lang w:val="uk-UA"/>
        </w:rPr>
      </w:pPr>
      <w:r>
        <w:rPr>
          <w:sz w:val="24"/>
          <w:szCs w:val="24"/>
          <w:lang w:val="uk-UA"/>
        </w:rPr>
        <w:t>ПРОГРАМА</w:t>
      </w:r>
    </w:p>
    <w:p w14:paraId="7AB0CD36" w14:textId="6BBD9B3B" w:rsidR="00A372F1" w:rsidRDefault="00A372F1" w:rsidP="00A372F1">
      <w:pPr>
        <w:spacing w:after="0"/>
        <w:jc w:val="center"/>
        <w:rPr>
          <w:sz w:val="24"/>
          <w:szCs w:val="24"/>
          <w:lang w:val="uk-UA"/>
        </w:rPr>
      </w:pPr>
      <w:r>
        <w:rPr>
          <w:sz w:val="24"/>
          <w:szCs w:val="24"/>
          <w:lang w:val="uk-UA"/>
        </w:rPr>
        <w:t>РОЗВИТКУ МАЛОГО ТА СЕРЕДНЬОГО ПІДПРИЄМНИЦТВА ЮЖНОУКРАЇНСЬКОЇ МІСЬКОЇ ТЕРИТОРІАЛЬНОЇ ГРОМАДИ</w:t>
      </w:r>
    </w:p>
    <w:p w14:paraId="1CE26403" w14:textId="29033263" w:rsidR="00826E62" w:rsidRPr="00A372F1" w:rsidRDefault="00A372F1" w:rsidP="00A372F1">
      <w:pPr>
        <w:spacing w:after="0"/>
        <w:jc w:val="center"/>
        <w:rPr>
          <w:sz w:val="24"/>
          <w:szCs w:val="24"/>
          <w:lang w:val="uk-UA"/>
        </w:rPr>
      </w:pPr>
      <w:r>
        <w:rPr>
          <w:sz w:val="24"/>
          <w:szCs w:val="24"/>
          <w:lang w:val="uk-UA"/>
        </w:rPr>
        <w:t>НА 2023-2025 РОКИ</w:t>
      </w:r>
    </w:p>
    <w:p w14:paraId="6683B414" w14:textId="21F7C93D" w:rsidR="00826E62" w:rsidRPr="001E72D2" w:rsidRDefault="00826E62" w:rsidP="00A372F1">
      <w:pPr>
        <w:spacing w:after="0"/>
        <w:jc w:val="center"/>
        <w:rPr>
          <w:sz w:val="24"/>
          <w:szCs w:val="24"/>
        </w:rPr>
      </w:pPr>
    </w:p>
    <w:p w14:paraId="65A05275" w14:textId="77777777" w:rsidR="00826E62" w:rsidRPr="001E72D2" w:rsidRDefault="00826E62" w:rsidP="00826E62">
      <w:pPr>
        <w:spacing w:after="120"/>
        <w:rPr>
          <w:sz w:val="24"/>
          <w:szCs w:val="24"/>
        </w:rPr>
      </w:pPr>
    </w:p>
    <w:p w14:paraId="5288419F" w14:textId="77777777" w:rsidR="00826E62" w:rsidRPr="00A361E6" w:rsidRDefault="00826E62" w:rsidP="00826E62">
      <w:pPr>
        <w:rPr>
          <w:sz w:val="24"/>
          <w:szCs w:val="24"/>
        </w:rPr>
      </w:pPr>
    </w:p>
    <w:p w14:paraId="504A58E9" w14:textId="77777777" w:rsidR="00826E62" w:rsidRPr="00A361E6" w:rsidRDefault="00826E62" w:rsidP="00826E62">
      <w:pPr>
        <w:rPr>
          <w:sz w:val="24"/>
          <w:szCs w:val="24"/>
        </w:rPr>
      </w:pPr>
    </w:p>
    <w:p w14:paraId="4F41CEEA" w14:textId="77777777" w:rsidR="00826E62" w:rsidRPr="00A361E6" w:rsidRDefault="00826E62" w:rsidP="00826E62">
      <w:pPr>
        <w:rPr>
          <w:sz w:val="24"/>
          <w:szCs w:val="24"/>
        </w:rPr>
      </w:pPr>
    </w:p>
    <w:p w14:paraId="2AABD2E8" w14:textId="77777777" w:rsidR="00826E62" w:rsidRPr="00A361E6" w:rsidRDefault="00826E62" w:rsidP="00826E62">
      <w:pPr>
        <w:rPr>
          <w:sz w:val="24"/>
          <w:szCs w:val="24"/>
        </w:rPr>
      </w:pPr>
    </w:p>
    <w:p w14:paraId="1CC6D757" w14:textId="77777777" w:rsidR="00826E62" w:rsidRPr="00A361E6" w:rsidRDefault="00826E62" w:rsidP="00826E62">
      <w:pPr>
        <w:rPr>
          <w:sz w:val="24"/>
          <w:szCs w:val="24"/>
        </w:rPr>
      </w:pPr>
    </w:p>
    <w:p w14:paraId="133FDBE8" w14:textId="77777777" w:rsidR="00826E62" w:rsidRPr="00A361E6" w:rsidRDefault="00826E62" w:rsidP="00826E62">
      <w:pPr>
        <w:rPr>
          <w:sz w:val="24"/>
          <w:szCs w:val="24"/>
        </w:rPr>
      </w:pPr>
    </w:p>
    <w:p w14:paraId="13E408B5" w14:textId="77777777" w:rsidR="00826E62" w:rsidRPr="00A361E6" w:rsidRDefault="00826E62" w:rsidP="00826E62">
      <w:pPr>
        <w:rPr>
          <w:sz w:val="24"/>
          <w:szCs w:val="24"/>
        </w:rPr>
      </w:pPr>
    </w:p>
    <w:p w14:paraId="2E2ECECA" w14:textId="77777777" w:rsidR="00826E62" w:rsidRPr="00A361E6" w:rsidRDefault="00826E62" w:rsidP="00826E62">
      <w:pPr>
        <w:rPr>
          <w:sz w:val="24"/>
          <w:szCs w:val="24"/>
        </w:rPr>
      </w:pPr>
    </w:p>
    <w:p w14:paraId="54BFD65A" w14:textId="77777777" w:rsidR="00826E62" w:rsidRPr="00A361E6" w:rsidRDefault="00826E62" w:rsidP="00826E62">
      <w:pPr>
        <w:rPr>
          <w:sz w:val="24"/>
          <w:szCs w:val="24"/>
        </w:rPr>
      </w:pPr>
    </w:p>
    <w:p w14:paraId="5E8F12A9" w14:textId="77777777" w:rsidR="00826E62" w:rsidRPr="00A361E6" w:rsidRDefault="00826E62" w:rsidP="00826E62">
      <w:pPr>
        <w:rPr>
          <w:sz w:val="24"/>
          <w:szCs w:val="24"/>
        </w:rPr>
      </w:pPr>
    </w:p>
    <w:p w14:paraId="31CBC0AD" w14:textId="77777777" w:rsidR="00826E62" w:rsidRPr="00A361E6" w:rsidRDefault="00826E62" w:rsidP="00826E62">
      <w:pPr>
        <w:rPr>
          <w:sz w:val="24"/>
          <w:szCs w:val="24"/>
        </w:rPr>
      </w:pPr>
    </w:p>
    <w:p w14:paraId="70AB7A2C" w14:textId="77777777" w:rsidR="00826E62" w:rsidRDefault="00826E62" w:rsidP="00826E62">
      <w:pPr>
        <w:rPr>
          <w:sz w:val="24"/>
          <w:szCs w:val="24"/>
        </w:rPr>
      </w:pPr>
    </w:p>
    <w:p w14:paraId="7D7AD534" w14:textId="77777777" w:rsidR="00826E62" w:rsidRDefault="00826E62" w:rsidP="00826E62">
      <w:pPr>
        <w:rPr>
          <w:sz w:val="24"/>
          <w:szCs w:val="24"/>
        </w:rPr>
      </w:pPr>
    </w:p>
    <w:p w14:paraId="6C522965" w14:textId="77777777" w:rsidR="00826E62" w:rsidRDefault="00826E62" w:rsidP="00826E62">
      <w:pPr>
        <w:rPr>
          <w:sz w:val="24"/>
          <w:szCs w:val="24"/>
        </w:rPr>
      </w:pPr>
    </w:p>
    <w:p w14:paraId="597256BB" w14:textId="77777777" w:rsidR="00826E62" w:rsidRDefault="00826E62" w:rsidP="00826E62">
      <w:pPr>
        <w:rPr>
          <w:sz w:val="24"/>
          <w:szCs w:val="24"/>
        </w:rPr>
      </w:pPr>
    </w:p>
    <w:p w14:paraId="127630E2" w14:textId="77777777" w:rsidR="00826E62" w:rsidRPr="00A361E6" w:rsidRDefault="00826E62" w:rsidP="00826E62">
      <w:pPr>
        <w:rPr>
          <w:sz w:val="24"/>
          <w:szCs w:val="24"/>
        </w:rPr>
      </w:pPr>
    </w:p>
    <w:p w14:paraId="5B3E059F" w14:textId="77777777" w:rsidR="00826E62" w:rsidRPr="00A361E6" w:rsidRDefault="00826E62" w:rsidP="00826E62">
      <w:pPr>
        <w:jc w:val="center"/>
        <w:rPr>
          <w:sz w:val="24"/>
          <w:szCs w:val="24"/>
        </w:rPr>
      </w:pPr>
    </w:p>
    <w:p w14:paraId="756A9573" w14:textId="1180843B" w:rsidR="00826E62" w:rsidRPr="00826E62" w:rsidRDefault="00826E62" w:rsidP="00826E62">
      <w:pPr>
        <w:jc w:val="center"/>
        <w:rPr>
          <w:sz w:val="24"/>
          <w:szCs w:val="24"/>
          <w:lang w:val="uk-UA"/>
        </w:rPr>
      </w:pPr>
      <w:proofErr w:type="spellStart"/>
      <w:r w:rsidRPr="00A361E6">
        <w:rPr>
          <w:sz w:val="24"/>
          <w:szCs w:val="24"/>
        </w:rPr>
        <w:t>Южноукраїнськ</w:t>
      </w:r>
      <w:proofErr w:type="spellEnd"/>
      <w:r>
        <w:rPr>
          <w:sz w:val="24"/>
          <w:szCs w:val="24"/>
          <w:lang w:val="uk-UA"/>
        </w:rPr>
        <w:t>а міська територіальна громада</w:t>
      </w:r>
    </w:p>
    <w:p w14:paraId="14F4642D" w14:textId="42A921FC" w:rsidR="00826E62" w:rsidRDefault="00826E62" w:rsidP="00826E62">
      <w:pPr>
        <w:jc w:val="center"/>
        <w:rPr>
          <w:sz w:val="24"/>
          <w:szCs w:val="24"/>
        </w:rPr>
      </w:pPr>
      <w:r>
        <w:rPr>
          <w:sz w:val="24"/>
          <w:szCs w:val="24"/>
        </w:rPr>
        <w:t>202</w:t>
      </w:r>
      <w:r>
        <w:rPr>
          <w:sz w:val="24"/>
          <w:szCs w:val="24"/>
          <w:lang w:val="uk-UA"/>
        </w:rPr>
        <w:t>3</w:t>
      </w:r>
      <w:r>
        <w:rPr>
          <w:sz w:val="24"/>
          <w:szCs w:val="24"/>
        </w:rPr>
        <w:t xml:space="preserve"> </w:t>
      </w:r>
      <w:proofErr w:type="spellStart"/>
      <w:r w:rsidRPr="00A361E6">
        <w:rPr>
          <w:sz w:val="24"/>
          <w:szCs w:val="24"/>
        </w:rPr>
        <w:t>рік</w:t>
      </w:r>
      <w:proofErr w:type="spellEnd"/>
    </w:p>
    <w:p w14:paraId="7EB3CE83" w14:textId="77777777" w:rsidR="00826E62" w:rsidRPr="002A45F2" w:rsidRDefault="00826E62" w:rsidP="00826E62">
      <w:pPr>
        <w:jc w:val="center"/>
        <w:rPr>
          <w:sz w:val="24"/>
          <w:szCs w:val="24"/>
        </w:rPr>
      </w:pPr>
      <w:r>
        <w:rPr>
          <w:sz w:val="24"/>
          <w:szCs w:val="24"/>
        </w:rPr>
        <w:br w:type="page"/>
      </w:r>
      <w:proofErr w:type="spellStart"/>
      <w:r w:rsidRPr="002A45F2">
        <w:rPr>
          <w:sz w:val="24"/>
          <w:szCs w:val="24"/>
        </w:rPr>
        <w:lastRenderedPageBreak/>
        <w:t>Зміст</w:t>
      </w:r>
      <w:proofErr w:type="spellEnd"/>
    </w:p>
    <w:tbl>
      <w:tblPr>
        <w:tblW w:w="8783" w:type="dxa"/>
        <w:tblInd w:w="108" w:type="dxa"/>
        <w:tblLayout w:type="fixed"/>
        <w:tblLook w:val="0000" w:firstRow="0" w:lastRow="0" w:firstColumn="0" w:lastColumn="0" w:noHBand="0" w:noVBand="0"/>
      </w:tblPr>
      <w:tblGrid>
        <w:gridCol w:w="4990"/>
        <w:gridCol w:w="2977"/>
        <w:gridCol w:w="816"/>
      </w:tblGrid>
      <w:tr w:rsidR="00826E62" w:rsidRPr="002A45F2" w14:paraId="0C69FEE7" w14:textId="77777777" w:rsidTr="004719AE">
        <w:trPr>
          <w:trHeight w:val="492"/>
        </w:trPr>
        <w:tc>
          <w:tcPr>
            <w:tcW w:w="4990" w:type="dxa"/>
          </w:tcPr>
          <w:p w14:paraId="395CA202" w14:textId="77777777" w:rsidR="00826E62" w:rsidRPr="002A45F2" w:rsidRDefault="00826E62" w:rsidP="00947C6D">
            <w:pPr>
              <w:rPr>
                <w:sz w:val="24"/>
                <w:szCs w:val="24"/>
              </w:rPr>
            </w:pPr>
          </w:p>
        </w:tc>
        <w:tc>
          <w:tcPr>
            <w:tcW w:w="2977" w:type="dxa"/>
          </w:tcPr>
          <w:p w14:paraId="31C007FC" w14:textId="77777777" w:rsidR="00826E62" w:rsidRPr="002A45F2" w:rsidRDefault="00826E62" w:rsidP="00947C6D">
            <w:pPr>
              <w:rPr>
                <w:sz w:val="24"/>
                <w:szCs w:val="24"/>
              </w:rPr>
            </w:pPr>
          </w:p>
        </w:tc>
        <w:tc>
          <w:tcPr>
            <w:tcW w:w="816" w:type="dxa"/>
          </w:tcPr>
          <w:p w14:paraId="2EFF1F8C" w14:textId="77777777" w:rsidR="00826E62" w:rsidRPr="002A45F2" w:rsidRDefault="00826E62" w:rsidP="00947C6D">
            <w:pPr>
              <w:rPr>
                <w:sz w:val="24"/>
                <w:szCs w:val="24"/>
              </w:rPr>
            </w:pPr>
            <w:proofErr w:type="spellStart"/>
            <w:r w:rsidRPr="002A45F2">
              <w:rPr>
                <w:sz w:val="24"/>
                <w:szCs w:val="24"/>
              </w:rPr>
              <w:t>Стор</w:t>
            </w:r>
            <w:proofErr w:type="spellEnd"/>
            <w:r w:rsidRPr="002A45F2">
              <w:rPr>
                <w:sz w:val="24"/>
                <w:szCs w:val="24"/>
              </w:rPr>
              <w:t>.</w:t>
            </w:r>
          </w:p>
        </w:tc>
      </w:tr>
      <w:tr w:rsidR="00826E62" w:rsidRPr="002A45F2" w14:paraId="786435B2" w14:textId="77777777" w:rsidTr="004719AE">
        <w:trPr>
          <w:trHeight w:val="470"/>
        </w:trPr>
        <w:tc>
          <w:tcPr>
            <w:tcW w:w="4990" w:type="dxa"/>
          </w:tcPr>
          <w:p w14:paraId="7DB8BEC4" w14:textId="77777777" w:rsidR="003E0793" w:rsidRDefault="003E0793" w:rsidP="003E0793">
            <w:pPr>
              <w:pStyle w:val="a6"/>
              <w:tabs>
                <w:tab w:val="left" w:pos="201"/>
              </w:tabs>
              <w:spacing w:before="0" w:after="0"/>
              <w:ind w:right="-213"/>
              <w:jc w:val="both"/>
              <w:rPr>
                <w:lang w:val="uk-UA"/>
              </w:rPr>
            </w:pPr>
          </w:p>
          <w:p w14:paraId="59648A81" w14:textId="1D3C3792" w:rsidR="00826E62" w:rsidRPr="002A45F2" w:rsidRDefault="003E0793" w:rsidP="003E0793">
            <w:pPr>
              <w:pStyle w:val="a6"/>
              <w:tabs>
                <w:tab w:val="left" w:pos="201"/>
              </w:tabs>
              <w:spacing w:before="0" w:after="0"/>
              <w:ind w:right="-213"/>
              <w:jc w:val="both"/>
            </w:pPr>
            <w:r>
              <w:rPr>
                <w:lang w:val="uk-UA"/>
              </w:rPr>
              <w:t>1.</w:t>
            </w:r>
            <w:r w:rsidR="006A3E5E" w:rsidRPr="008A1CF2">
              <w:rPr>
                <w:lang w:val="uk-UA"/>
              </w:rPr>
              <w:t>Загальні положення</w:t>
            </w:r>
          </w:p>
        </w:tc>
        <w:tc>
          <w:tcPr>
            <w:tcW w:w="2977" w:type="dxa"/>
          </w:tcPr>
          <w:p w14:paraId="2210B5C0" w14:textId="77777777" w:rsidR="00826E62" w:rsidRDefault="00826E62" w:rsidP="003E0793">
            <w:pPr>
              <w:tabs>
                <w:tab w:val="left" w:pos="8681"/>
              </w:tabs>
              <w:spacing w:after="0"/>
              <w:ind w:right="-958"/>
              <w:rPr>
                <w:sz w:val="24"/>
                <w:szCs w:val="24"/>
              </w:rPr>
            </w:pPr>
          </w:p>
          <w:p w14:paraId="0122659D" w14:textId="649FA9C0" w:rsidR="004D5BBA" w:rsidRPr="004D5BBA" w:rsidRDefault="004D5BBA" w:rsidP="003E0793">
            <w:pPr>
              <w:tabs>
                <w:tab w:val="left" w:pos="8681"/>
              </w:tabs>
              <w:spacing w:after="0"/>
              <w:ind w:right="-958"/>
              <w:rPr>
                <w:sz w:val="24"/>
                <w:szCs w:val="24"/>
                <w:lang w:val="uk-UA"/>
              </w:rPr>
            </w:pPr>
            <w:r>
              <w:rPr>
                <w:sz w:val="24"/>
                <w:szCs w:val="24"/>
                <w:lang w:val="uk-UA"/>
              </w:rPr>
              <w:t>…………………………….</w:t>
            </w:r>
          </w:p>
        </w:tc>
        <w:tc>
          <w:tcPr>
            <w:tcW w:w="816" w:type="dxa"/>
          </w:tcPr>
          <w:p w14:paraId="390D7149" w14:textId="77777777" w:rsidR="00826E62" w:rsidRDefault="00826E62" w:rsidP="003E0793">
            <w:pPr>
              <w:spacing w:after="0"/>
              <w:jc w:val="center"/>
              <w:rPr>
                <w:sz w:val="24"/>
                <w:szCs w:val="24"/>
              </w:rPr>
            </w:pPr>
          </w:p>
          <w:p w14:paraId="1FA0D6FC" w14:textId="53BFD3C3" w:rsidR="004D5BBA" w:rsidRPr="004D5BBA" w:rsidRDefault="004D5BBA" w:rsidP="003E0793">
            <w:pPr>
              <w:spacing w:after="0"/>
              <w:jc w:val="center"/>
              <w:rPr>
                <w:sz w:val="24"/>
                <w:szCs w:val="24"/>
                <w:lang w:val="uk-UA"/>
              </w:rPr>
            </w:pPr>
            <w:r>
              <w:rPr>
                <w:sz w:val="24"/>
                <w:szCs w:val="24"/>
                <w:lang w:val="uk-UA"/>
              </w:rPr>
              <w:t>3</w:t>
            </w:r>
          </w:p>
        </w:tc>
      </w:tr>
      <w:tr w:rsidR="004D5BBA" w:rsidRPr="002A45F2" w14:paraId="30AC9175" w14:textId="77777777" w:rsidTr="004719AE">
        <w:trPr>
          <w:trHeight w:val="277"/>
        </w:trPr>
        <w:tc>
          <w:tcPr>
            <w:tcW w:w="4990" w:type="dxa"/>
          </w:tcPr>
          <w:p w14:paraId="0A42AFDD" w14:textId="77777777" w:rsidR="004D5BBA" w:rsidRDefault="004D5BBA" w:rsidP="004D5BBA">
            <w:pPr>
              <w:pStyle w:val="a6"/>
              <w:tabs>
                <w:tab w:val="left" w:pos="201"/>
              </w:tabs>
              <w:spacing w:before="0" w:after="0"/>
              <w:jc w:val="both"/>
              <w:rPr>
                <w:lang w:val="uk-UA"/>
              </w:rPr>
            </w:pPr>
          </w:p>
          <w:p w14:paraId="376CE331" w14:textId="2083541D" w:rsidR="004D5BBA" w:rsidRPr="002A45F2" w:rsidRDefault="004D5BBA" w:rsidP="004D5BBA">
            <w:pPr>
              <w:pStyle w:val="a6"/>
              <w:tabs>
                <w:tab w:val="left" w:pos="201"/>
              </w:tabs>
              <w:spacing w:before="0" w:after="0"/>
              <w:jc w:val="both"/>
            </w:pPr>
            <w:r>
              <w:rPr>
                <w:lang w:val="uk-UA"/>
              </w:rPr>
              <w:t>2.</w:t>
            </w:r>
            <w:r w:rsidRPr="008A1CF2">
              <w:rPr>
                <w:lang w:val="uk-UA"/>
              </w:rPr>
              <w:t>Паспорт Програми</w:t>
            </w:r>
          </w:p>
        </w:tc>
        <w:tc>
          <w:tcPr>
            <w:tcW w:w="2977" w:type="dxa"/>
          </w:tcPr>
          <w:p w14:paraId="69806B2D" w14:textId="77777777" w:rsidR="004D5BBA" w:rsidRDefault="004D5BBA" w:rsidP="004D5BBA">
            <w:pPr>
              <w:tabs>
                <w:tab w:val="left" w:pos="8681"/>
              </w:tabs>
              <w:spacing w:after="0"/>
              <w:ind w:right="-958"/>
              <w:rPr>
                <w:sz w:val="24"/>
                <w:szCs w:val="24"/>
              </w:rPr>
            </w:pPr>
          </w:p>
          <w:p w14:paraId="0A8C4AE2" w14:textId="7E9C826C" w:rsidR="004D5BBA" w:rsidRPr="002A45F2" w:rsidRDefault="004D5BBA" w:rsidP="004D5BBA">
            <w:pPr>
              <w:spacing w:after="0"/>
              <w:rPr>
                <w:sz w:val="24"/>
                <w:szCs w:val="24"/>
              </w:rPr>
            </w:pPr>
            <w:r>
              <w:rPr>
                <w:sz w:val="24"/>
                <w:szCs w:val="24"/>
                <w:lang w:val="uk-UA"/>
              </w:rPr>
              <w:t>…………………………….</w:t>
            </w:r>
          </w:p>
        </w:tc>
        <w:tc>
          <w:tcPr>
            <w:tcW w:w="816" w:type="dxa"/>
          </w:tcPr>
          <w:p w14:paraId="2AF0CE98" w14:textId="77777777" w:rsidR="004D5BBA" w:rsidRDefault="004D5BBA" w:rsidP="004D5BBA">
            <w:pPr>
              <w:spacing w:after="0"/>
              <w:jc w:val="center"/>
              <w:rPr>
                <w:sz w:val="24"/>
                <w:szCs w:val="24"/>
                <w:lang w:val="uk-UA"/>
              </w:rPr>
            </w:pPr>
          </w:p>
          <w:p w14:paraId="7C9D1145" w14:textId="733267D3" w:rsidR="004D5BBA" w:rsidRPr="004D5BBA" w:rsidRDefault="004D5BBA" w:rsidP="004D5BBA">
            <w:pPr>
              <w:spacing w:after="0"/>
              <w:jc w:val="center"/>
              <w:rPr>
                <w:sz w:val="24"/>
                <w:szCs w:val="24"/>
                <w:lang w:val="uk-UA"/>
              </w:rPr>
            </w:pPr>
            <w:r>
              <w:rPr>
                <w:sz w:val="24"/>
                <w:szCs w:val="24"/>
                <w:lang w:val="uk-UA"/>
              </w:rPr>
              <w:t>3</w:t>
            </w:r>
          </w:p>
        </w:tc>
      </w:tr>
      <w:tr w:rsidR="004D5BBA" w:rsidRPr="002A45F2" w14:paraId="5709EBC9" w14:textId="77777777" w:rsidTr="004719AE">
        <w:tc>
          <w:tcPr>
            <w:tcW w:w="4990" w:type="dxa"/>
          </w:tcPr>
          <w:p w14:paraId="65C8E0B3" w14:textId="77777777" w:rsidR="004D5BBA" w:rsidRDefault="004D5BBA" w:rsidP="004D5BBA">
            <w:pPr>
              <w:tabs>
                <w:tab w:val="left" w:pos="201"/>
              </w:tabs>
              <w:spacing w:after="0"/>
              <w:jc w:val="both"/>
              <w:rPr>
                <w:sz w:val="24"/>
                <w:szCs w:val="24"/>
                <w:lang w:val="uk-UA"/>
              </w:rPr>
            </w:pPr>
          </w:p>
          <w:p w14:paraId="6755060D" w14:textId="5083A7CA" w:rsidR="004D5BBA" w:rsidRPr="003E0793" w:rsidRDefault="004D5BBA" w:rsidP="004D5BBA">
            <w:pPr>
              <w:tabs>
                <w:tab w:val="left" w:pos="201"/>
              </w:tabs>
              <w:spacing w:after="0"/>
              <w:jc w:val="both"/>
              <w:rPr>
                <w:sz w:val="24"/>
                <w:szCs w:val="24"/>
              </w:rPr>
            </w:pPr>
            <w:r>
              <w:rPr>
                <w:sz w:val="24"/>
                <w:szCs w:val="24"/>
                <w:lang w:val="uk-UA"/>
              </w:rPr>
              <w:t xml:space="preserve">3. </w:t>
            </w:r>
            <w:r w:rsidRPr="003E0793">
              <w:rPr>
                <w:sz w:val="24"/>
                <w:szCs w:val="24"/>
                <w:lang w:val="uk-UA"/>
              </w:rPr>
              <w:t>Мета, цілі  та завдання Програми</w:t>
            </w:r>
          </w:p>
        </w:tc>
        <w:tc>
          <w:tcPr>
            <w:tcW w:w="2977" w:type="dxa"/>
          </w:tcPr>
          <w:p w14:paraId="55446AB6" w14:textId="77777777" w:rsidR="004D5BBA" w:rsidRDefault="004D5BBA" w:rsidP="004D5BBA">
            <w:pPr>
              <w:tabs>
                <w:tab w:val="left" w:pos="8681"/>
              </w:tabs>
              <w:spacing w:after="0"/>
              <w:ind w:right="-958"/>
              <w:rPr>
                <w:sz w:val="24"/>
                <w:szCs w:val="24"/>
              </w:rPr>
            </w:pPr>
          </w:p>
          <w:p w14:paraId="047E4688" w14:textId="3CBE9D29" w:rsidR="004D5BBA" w:rsidRPr="002A45F2" w:rsidRDefault="004D5BBA" w:rsidP="004D5BBA">
            <w:pPr>
              <w:spacing w:after="0"/>
              <w:rPr>
                <w:sz w:val="24"/>
                <w:szCs w:val="24"/>
              </w:rPr>
            </w:pPr>
            <w:r>
              <w:rPr>
                <w:sz w:val="24"/>
                <w:szCs w:val="24"/>
                <w:lang w:val="uk-UA"/>
              </w:rPr>
              <w:t>…………………………….</w:t>
            </w:r>
          </w:p>
        </w:tc>
        <w:tc>
          <w:tcPr>
            <w:tcW w:w="816" w:type="dxa"/>
          </w:tcPr>
          <w:p w14:paraId="1C244058" w14:textId="77777777" w:rsidR="004D5BBA" w:rsidRDefault="004D5BBA" w:rsidP="004D5BBA">
            <w:pPr>
              <w:spacing w:after="0"/>
              <w:jc w:val="center"/>
              <w:rPr>
                <w:sz w:val="24"/>
                <w:szCs w:val="24"/>
              </w:rPr>
            </w:pPr>
          </w:p>
          <w:p w14:paraId="7B646F2C" w14:textId="35C5343B" w:rsidR="004D5BBA" w:rsidRPr="004D5BBA" w:rsidRDefault="004D5BBA" w:rsidP="004D5BBA">
            <w:pPr>
              <w:spacing w:after="0"/>
              <w:jc w:val="center"/>
              <w:rPr>
                <w:sz w:val="24"/>
                <w:szCs w:val="24"/>
                <w:lang w:val="uk-UA"/>
              </w:rPr>
            </w:pPr>
            <w:r>
              <w:rPr>
                <w:sz w:val="24"/>
                <w:szCs w:val="24"/>
                <w:lang w:val="uk-UA"/>
              </w:rPr>
              <w:t>4</w:t>
            </w:r>
          </w:p>
        </w:tc>
      </w:tr>
      <w:tr w:rsidR="004D5BBA" w:rsidRPr="002A45F2" w14:paraId="4BDE4413" w14:textId="77777777" w:rsidTr="004719AE">
        <w:tc>
          <w:tcPr>
            <w:tcW w:w="4990" w:type="dxa"/>
          </w:tcPr>
          <w:p w14:paraId="5DAF1704" w14:textId="77777777" w:rsidR="004D5BBA" w:rsidRDefault="004D5BBA" w:rsidP="004D5BBA">
            <w:pPr>
              <w:tabs>
                <w:tab w:val="left" w:pos="201"/>
              </w:tabs>
              <w:spacing w:after="0"/>
              <w:jc w:val="both"/>
              <w:rPr>
                <w:sz w:val="24"/>
                <w:szCs w:val="24"/>
                <w:lang w:val="uk-UA"/>
              </w:rPr>
            </w:pPr>
          </w:p>
          <w:p w14:paraId="5A46D48E" w14:textId="6975656F" w:rsidR="004D5BBA" w:rsidRPr="003E0793" w:rsidRDefault="004D5BBA" w:rsidP="004D5BBA">
            <w:pPr>
              <w:tabs>
                <w:tab w:val="left" w:pos="201"/>
              </w:tabs>
              <w:spacing w:after="0"/>
              <w:jc w:val="both"/>
              <w:rPr>
                <w:sz w:val="24"/>
                <w:szCs w:val="24"/>
                <w:lang w:val="uk-UA"/>
              </w:rPr>
            </w:pPr>
            <w:r>
              <w:rPr>
                <w:sz w:val="24"/>
                <w:szCs w:val="24"/>
                <w:lang w:val="uk-UA"/>
              </w:rPr>
              <w:t>4.</w:t>
            </w:r>
            <w:r w:rsidRPr="003E0793">
              <w:rPr>
                <w:sz w:val="24"/>
                <w:szCs w:val="24"/>
                <w:lang w:val="uk-UA"/>
              </w:rPr>
              <w:t xml:space="preserve">Стан розвитку </w:t>
            </w:r>
            <w:r w:rsidRPr="003E0793">
              <w:rPr>
                <w:sz w:val="24"/>
                <w:lang w:val="uk-UA"/>
              </w:rPr>
              <w:t>малого і середнього підприємництва в громаді</w:t>
            </w:r>
          </w:p>
        </w:tc>
        <w:tc>
          <w:tcPr>
            <w:tcW w:w="2977" w:type="dxa"/>
          </w:tcPr>
          <w:p w14:paraId="77A00DF3" w14:textId="77777777" w:rsidR="004D5BBA" w:rsidRDefault="004D5BBA" w:rsidP="004D5BBA">
            <w:pPr>
              <w:tabs>
                <w:tab w:val="left" w:pos="8681"/>
              </w:tabs>
              <w:spacing w:after="0"/>
              <w:ind w:right="-958"/>
              <w:rPr>
                <w:sz w:val="24"/>
                <w:szCs w:val="24"/>
              </w:rPr>
            </w:pPr>
          </w:p>
          <w:p w14:paraId="6A553F0C" w14:textId="52441E3C" w:rsidR="004D5BBA" w:rsidRPr="002A45F2" w:rsidRDefault="004D5BBA" w:rsidP="004D5BBA">
            <w:pPr>
              <w:spacing w:after="0"/>
              <w:rPr>
                <w:sz w:val="24"/>
                <w:szCs w:val="24"/>
              </w:rPr>
            </w:pPr>
            <w:r>
              <w:rPr>
                <w:sz w:val="24"/>
                <w:szCs w:val="24"/>
                <w:lang w:val="uk-UA"/>
              </w:rPr>
              <w:t>…………………………….</w:t>
            </w:r>
          </w:p>
        </w:tc>
        <w:tc>
          <w:tcPr>
            <w:tcW w:w="816" w:type="dxa"/>
          </w:tcPr>
          <w:p w14:paraId="427332E4" w14:textId="77777777" w:rsidR="004D5BBA" w:rsidRDefault="004D5BBA" w:rsidP="004D5BBA">
            <w:pPr>
              <w:spacing w:after="0"/>
              <w:rPr>
                <w:sz w:val="24"/>
                <w:szCs w:val="24"/>
              </w:rPr>
            </w:pPr>
          </w:p>
          <w:p w14:paraId="0EB4DF11" w14:textId="58742A3F" w:rsidR="004D5BBA" w:rsidRPr="004D5BBA" w:rsidRDefault="004D5BBA" w:rsidP="004D5BBA">
            <w:pPr>
              <w:spacing w:after="0"/>
              <w:jc w:val="center"/>
              <w:rPr>
                <w:sz w:val="24"/>
                <w:szCs w:val="24"/>
                <w:lang w:val="uk-UA"/>
              </w:rPr>
            </w:pPr>
            <w:r>
              <w:rPr>
                <w:sz w:val="24"/>
                <w:szCs w:val="24"/>
                <w:lang w:val="uk-UA"/>
              </w:rPr>
              <w:t>4</w:t>
            </w:r>
          </w:p>
        </w:tc>
      </w:tr>
      <w:tr w:rsidR="004D5BBA" w:rsidRPr="002A45F2" w14:paraId="672B44FB" w14:textId="77777777" w:rsidTr="004719AE">
        <w:tc>
          <w:tcPr>
            <w:tcW w:w="4990" w:type="dxa"/>
          </w:tcPr>
          <w:p w14:paraId="5A658AF0" w14:textId="77777777" w:rsidR="004D5BBA" w:rsidRDefault="004D5BBA" w:rsidP="004D5BBA">
            <w:pPr>
              <w:pStyle w:val="a6"/>
              <w:tabs>
                <w:tab w:val="left" w:pos="201"/>
              </w:tabs>
              <w:spacing w:before="0" w:after="0"/>
              <w:jc w:val="both"/>
              <w:rPr>
                <w:lang w:val="uk-UA"/>
              </w:rPr>
            </w:pPr>
          </w:p>
          <w:p w14:paraId="28E66FE2" w14:textId="2619CF4A" w:rsidR="004D5BBA" w:rsidRPr="006A3E5E" w:rsidRDefault="004D5BBA" w:rsidP="004D5BBA">
            <w:pPr>
              <w:pStyle w:val="a6"/>
              <w:tabs>
                <w:tab w:val="left" w:pos="201"/>
              </w:tabs>
              <w:spacing w:before="0" w:after="0"/>
              <w:jc w:val="both"/>
              <w:rPr>
                <w:lang w:val="uk-UA"/>
              </w:rPr>
            </w:pPr>
            <w:r>
              <w:rPr>
                <w:lang w:val="uk-UA"/>
              </w:rPr>
              <w:t>5.</w:t>
            </w:r>
            <w:r w:rsidRPr="008A1CF2">
              <w:rPr>
                <w:lang w:val="uk-UA"/>
              </w:rPr>
              <w:t>Переваги та перешкоди для малого та середнього підприємництва громади</w:t>
            </w:r>
          </w:p>
        </w:tc>
        <w:tc>
          <w:tcPr>
            <w:tcW w:w="2977" w:type="dxa"/>
          </w:tcPr>
          <w:p w14:paraId="1A48C07C" w14:textId="77777777" w:rsidR="004D5BBA" w:rsidRDefault="004D5BBA" w:rsidP="004D5BBA">
            <w:pPr>
              <w:tabs>
                <w:tab w:val="left" w:pos="8681"/>
              </w:tabs>
              <w:spacing w:after="0"/>
              <w:ind w:right="-958"/>
              <w:rPr>
                <w:sz w:val="24"/>
                <w:szCs w:val="24"/>
              </w:rPr>
            </w:pPr>
          </w:p>
          <w:p w14:paraId="77E5F4B6" w14:textId="740D22F8" w:rsidR="004D5BBA" w:rsidRPr="002A45F2" w:rsidRDefault="004D5BBA" w:rsidP="004D5BBA">
            <w:pPr>
              <w:spacing w:after="0"/>
              <w:rPr>
                <w:sz w:val="24"/>
                <w:szCs w:val="24"/>
              </w:rPr>
            </w:pPr>
            <w:r>
              <w:rPr>
                <w:sz w:val="24"/>
                <w:szCs w:val="24"/>
                <w:lang w:val="uk-UA"/>
              </w:rPr>
              <w:t>…………………………….</w:t>
            </w:r>
          </w:p>
        </w:tc>
        <w:tc>
          <w:tcPr>
            <w:tcW w:w="816" w:type="dxa"/>
          </w:tcPr>
          <w:p w14:paraId="4DDC0896" w14:textId="77777777" w:rsidR="004D5BBA" w:rsidRDefault="004D5BBA" w:rsidP="004D5BBA">
            <w:pPr>
              <w:spacing w:after="0"/>
              <w:rPr>
                <w:sz w:val="24"/>
                <w:szCs w:val="24"/>
              </w:rPr>
            </w:pPr>
          </w:p>
          <w:p w14:paraId="4BE9E60C" w14:textId="0D424121" w:rsidR="004D5BBA" w:rsidRPr="004D5BBA" w:rsidRDefault="004D5BBA" w:rsidP="004D5BBA">
            <w:pPr>
              <w:spacing w:after="0"/>
              <w:jc w:val="center"/>
              <w:rPr>
                <w:sz w:val="24"/>
                <w:szCs w:val="24"/>
                <w:lang w:val="uk-UA"/>
              </w:rPr>
            </w:pPr>
            <w:r>
              <w:rPr>
                <w:sz w:val="24"/>
                <w:szCs w:val="24"/>
                <w:lang w:val="uk-UA"/>
              </w:rPr>
              <w:t>6</w:t>
            </w:r>
          </w:p>
        </w:tc>
      </w:tr>
      <w:tr w:rsidR="004D5BBA" w:rsidRPr="002A45F2" w14:paraId="7136FAFD" w14:textId="77777777" w:rsidTr="004719AE">
        <w:tc>
          <w:tcPr>
            <w:tcW w:w="4990" w:type="dxa"/>
          </w:tcPr>
          <w:p w14:paraId="316E1279" w14:textId="77777777" w:rsidR="004D5BBA" w:rsidRDefault="004D5BBA" w:rsidP="004D5BBA">
            <w:pPr>
              <w:pStyle w:val="a6"/>
              <w:tabs>
                <w:tab w:val="left" w:pos="201"/>
              </w:tabs>
              <w:spacing w:before="0" w:after="0"/>
              <w:jc w:val="both"/>
              <w:rPr>
                <w:lang w:val="uk-UA"/>
              </w:rPr>
            </w:pPr>
          </w:p>
          <w:p w14:paraId="02023D3C" w14:textId="0CC6F2EB" w:rsidR="004D5BBA" w:rsidRPr="002A45F2" w:rsidRDefault="004D5BBA" w:rsidP="004D5BBA">
            <w:pPr>
              <w:pStyle w:val="a6"/>
              <w:tabs>
                <w:tab w:val="left" w:pos="201"/>
              </w:tabs>
              <w:spacing w:before="0" w:after="0"/>
              <w:jc w:val="both"/>
            </w:pPr>
            <w:r>
              <w:rPr>
                <w:lang w:val="uk-UA"/>
              </w:rPr>
              <w:t>6.</w:t>
            </w:r>
            <w:r w:rsidRPr="00737854">
              <w:rPr>
                <w:lang w:val="uk-UA"/>
              </w:rPr>
              <w:t>Очікувані результати</w:t>
            </w:r>
          </w:p>
        </w:tc>
        <w:tc>
          <w:tcPr>
            <w:tcW w:w="2977" w:type="dxa"/>
          </w:tcPr>
          <w:p w14:paraId="370380B3" w14:textId="77777777" w:rsidR="004D5BBA" w:rsidRDefault="004D5BBA" w:rsidP="004D5BBA">
            <w:pPr>
              <w:tabs>
                <w:tab w:val="left" w:pos="8681"/>
              </w:tabs>
              <w:spacing w:after="0"/>
              <w:ind w:right="-958"/>
              <w:rPr>
                <w:sz w:val="24"/>
                <w:szCs w:val="24"/>
              </w:rPr>
            </w:pPr>
          </w:p>
          <w:p w14:paraId="2AF3D76D" w14:textId="1C6D2F91" w:rsidR="004D5BBA" w:rsidRPr="002A45F2" w:rsidRDefault="004D5BBA" w:rsidP="004D5BBA">
            <w:pPr>
              <w:spacing w:after="0"/>
              <w:rPr>
                <w:sz w:val="24"/>
                <w:szCs w:val="24"/>
              </w:rPr>
            </w:pPr>
            <w:r>
              <w:rPr>
                <w:sz w:val="24"/>
                <w:szCs w:val="24"/>
                <w:lang w:val="uk-UA"/>
              </w:rPr>
              <w:t>…………………………….</w:t>
            </w:r>
          </w:p>
        </w:tc>
        <w:tc>
          <w:tcPr>
            <w:tcW w:w="816" w:type="dxa"/>
          </w:tcPr>
          <w:p w14:paraId="6366259D" w14:textId="77777777" w:rsidR="004D5BBA" w:rsidRDefault="004D5BBA" w:rsidP="004D5BBA">
            <w:pPr>
              <w:spacing w:after="0"/>
              <w:jc w:val="center"/>
              <w:rPr>
                <w:sz w:val="24"/>
                <w:szCs w:val="24"/>
              </w:rPr>
            </w:pPr>
          </w:p>
          <w:p w14:paraId="679C4604" w14:textId="60BDDE3C" w:rsidR="004D5BBA" w:rsidRPr="004D5BBA" w:rsidRDefault="004D5BBA" w:rsidP="004D5BBA">
            <w:pPr>
              <w:spacing w:after="0"/>
              <w:jc w:val="center"/>
              <w:rPr>
                <w:sz w:val="24"/>
                <w:szCs w:val="24"/>
                <w:lang w:val="uk-UA"/>
              </w:rPr>
            </w:pPr>
            <w:r>
              <w:rPr>
                <w:sz w:val="24"/>
                <w:szCs w:val="24"/>
                <w:lang w:val="uk-UA"/>
              </w:rPr>
              <w:t>7</w:t>
            </w:r>
          </w:p>
        </w:tc>
      </w:tr>
      <w:tr w:rsidR="004D5BBA" w:rsidRPr="002A45F2" w14:paraId="15DDC118" w14:textId="77777777" w:rsidTr="004719AE">
        <w:tc>
          <w:tcPr>
            <w:tcW w:w="4990" w:type="dxa"/>
          </w:tcPr>
          <w:p w14:paraId="75C8E2D3" w14:textId="77777777" w:rsidR="004D5BBA" w:rsidRDefault="004D5BBA" w:rsidP="004D5BBA">
            <w:pPr>
              <w:tabs>
                <w:tab w:val="left" w:pos="201"/>
              </w:tabs>
              <w:spacing w:after="0"/>
              <w:jc w:val="both"/>
              <w:rPr>
                <w:bCs/>
                <w:color w:val="000000"/>
                <w:sz w:val="24"/>
                <w:szCs w:val="24"/>
                <w:lang w:val="uk-UA"/>
              </w:rPr>
            </w:pPr>
          </w:p>
          <w:p w14:paraId="0C8CB056" w14:textId="7FDDCD26" w:rsidR="004D5BBA" w:rsidRPr="003E0793" w:rsidRDefault="004D5BBA" w:rsidP="004D5BBA">
            <w:pPr>
              <w:tabs>
                <w:tab w:val="left" w:pos="201"/>
              </w:tabs>
              <w:spacing w:after="0"/>
              <w:jc w:val="both"/>
              <w:rPr>
                <w:sz w:val="24"/>
                <w:szCs w:val="24"/>
                <w:lang w:val="uk-UA"/>
              </w:rPr>
            </w:pPr>
            <w:r>
              <w:rPr>
                <w:bCs/>
                <w:color w:val="000000"/>
                <w:sz w:val="24"/>
                <w:szCs w:val="24"/>
                <w:lang w:val="uk-UA"/>
              </w:rPr>
              <w:t>7.</w:t>
            </w:r>
            <w:r w:rsidRPr="003E0793">
              <w:rPr>
                <w:bCs/>
                <w:color w:val="000000"/>
                <w:sz w:val="24"/>
                <w:szCs w:val="24"/>
                <w:lang w:val="uk-UA"/>
              </w:rPr>
              <w:t>Фінансове забезпечення та джерела фінансування Програми</w:t>
            </w:r>
          </w:p>
        </w:tc>
        <w:tc>
          <w:tcPr>
            <w:tcW w:w="2977" w:type="dxa"/>
          </w:tcPr>
          <w:p w14:paraId="23C68DAB" w14:textId="77777777" w:rsidR="004D5BBA" w:rsidRDefault="004D5BBA" w:rsidP="004D5BBA">
            <w:pPr>
              <w:tabs>
                <w:tab w:val="left" w:pos="8681"/>
              </w:tabs>
              <w:spacing w:after="0"/>
              <w:ind w:right="-958"/>
              <w:rPr>
                <w:sz w:val="24"/>
                <w:szCs w:val="24"/>
              </w:rPr>
            </w:pPr>
          </w:p>
          <w:p w14:paraId="496E6362" w14:textId="1335913F" w:rsidR="004D5BBA" w:rsidRPr="002A45F2" w:rsidRDefault="004D5BBA" w:rsidP="004D5BBA">
            <w:pPr>
              <w:spacing w:after="0"/>
              <w:rPr>
                <w:sz w:val="24"/>
                <w:szCs w:val="24"/>
              </w:rPr>
            </w:pPr>
            <w:r>
              <w:rPr>
                <w:sz w:val="24"/>
                <w:szCs w:val="24"/>
                <w:lang w:val="uk-UA"/>
              </w:rPr>
              <w:t>…………………………….</w:t>
            </w:r>
          </w:p>
        </w:tc>
        <w:tc>
          <w:tcPr>
            <w:tcW w:w="816" w:type="dxa"/>
          </w:tcPr>
          <w:p w14:paraId="7852F5B5" w14:textId="77777777" w:rsidR="004D5BBA" w:rsidRDefault="004D5BBA" w:rsidP="004D5BBA">
            <w:pPr>
              <w:spacing w:after="0"/>
              <w:jc w:val="center"/>
              <w:rPr>
                <w:sz w:val="24"/>
                <w:szCs w:val="24"/>
              </w:rPr>
            </w:pPr>
          </w:p>
          <w:p w14:paraId="10A144EC" w14:textId="21A90695" w:rsidR="004D5BBA" w:rsidRPr="004D5BBA" w:rsidRDefault="004D5BBA" w:rsidP="004D5BBA">
            <w:pPr>
              <w:spacing w:after="0"/>
              <w:jc w:val="center"/>
              <w:rPr>
                <w:sz w:val="24"/>
                <w:szCs w:val="24"/>
                <w:lang w:val="uk-UA"/>
              </w:rPr>
            </w:pPr>
            <w:r>
              <w:rPr>
                <w:sz w:val="24"/>
                <w:szCs w:val="24"/>
                <w:lang w:val="uk-UA"/>
              </w:rPr>
              <w:t>8</w:t>
            </w:r>
          </w:p>
        </w:tc>
      </w:tr>
      <w:tr w:rsidR="004D5BBA" w:rsidRPr="002A45F2" w14:paraId="2FD3B999" w14:textId="77777777" w:rsidTr="004719AE">
        <w:trPr>
          <w:trHeight w:val="326"/>
        </w:trPr>
        <w:tc>
          <w:tcPr>
            <w:tcW w:w="4990" w:type="dxa"/>
          </w:tcPr>
          <w:p w14:paraId="0266999E" w14:textId="77777777" w:rsidR="004D5BBA" w:rsidRDefault="004D5BBA" w:rsidP="004D5BBA">
            <w:pPr>
              <w:tabs>
                <w:tab w:val="left" w:pos="201"/>
              </w:tabs>
              <w:spacing w:after="0"/>
              <w:jc w:val="both"/>
              <w:rPr>
                <w:sz w:val="24"/>
                <w:szCs w:val="24"/>
                <w:lang w:val="uk-UA"/>
              </w:rPr>
            </w:pPr>
          </w:p>
          <w:p w14:paraId="4AF0F15F" w14:textId="28280D08" w:rsidR="004D5BBA" w:rsidRPr="003E0793" w:rsidRDefault="004D5BBA" w:rsidP="004D5BBA">
            <w:pPr>
              <w:tabs>
                <w:tab w:val="left" w:pos="201"/>
              </w:tabs>
              <w:spacing w:after="0"/>
              <w:jc w:val="both"/>
              <w:rPr>
                <w:sz w:val="24"/>
                <w:szCs w:val="24"/>
              </w:rPr>
            </w:pPr>
            <w:r>
              <w:rPr>
                <w:sz w:val="24"/>
                <w:szCs w:val="24"/>
                <w:lang w:val="uk-UA"/>
              </w:rPr>
              <w:t>8.</w:t>
            </w:r>
            <w:r w:rsidRPr="003E0793">
              <w:rPr>
                <w:sz w:val="24"/>
                <w:szCs w:val="24"/>
                <w:lang w:val="uk-UA"/>
              </w:rPr>
              <w:t xml:space="preserve"> Контроль за виконанням Програми</w:t>
            </w:r>
          </w:p>
        </w:tc>
        <w:tc>
          <w:tcPr>
            <w:tcW w:w="2977" w:type="dxa"/>
          </w:tcPr>
          <w:p w14:paraId="0911D33D" w14:textId="77777777" w:rsidR="004D5BBA" w:rsidRDefault="004D5BBA" w:rsidP="004D5BBA">
            <w:pPr>
              <w:tabs>
                <w:tab w:val="left" w:pos="8681"/>
              </w:tabs>
              <w:spacing w:after="0"/>
              <w:ind w:right="-958"/>
              <w:rPr>
                <w:sz w:val="24"/>
                <w:szCs w:val="24"/>
              </w:rPr>
            </w:pPr>
          </w:p>
          <w:p w14:paraId="186897AA" w14:textId="0BE18B3A" w:rsidR="004D5BBA" w:rsidRPr="002A45F2" w:rsidRDefault="004D5BBA" w:rsidP="004D5BBA">
            <w:pPr>
              <w:spacing w:after="0"/>
              <w:rPr>
                <w:sz w:val="24"/>
                <w:szCs w:val="24"/>
              </w:rPr>
            </w:pPr>
            <w:r>
              <w:rPr>
                <w:sz w:val="24"/>
                <w:szCs w:val="24"/>
                <w:lang w:val="uk-UA"/>
              </w:rPr>
              <w:t>…………………………….</w:t>
            </w:r>
          </w:p>
        </w:tc>
        <w:tc>
          <w:tcPr>
            <w:tcW w:w="816" w:type="dxa"/>
          </w:tcPr>
          <w:p w14:paraId="5FF09498" w14:textId="77777777" w:rsidR="004D5BBA" w:rsidRDefault="004D5BBA" w:rsidP="004D5BBA">
            <w:pPr>
              <w:spacing w:after="0"/>
              <w:jc w:val="center"/>
              <w:rPr>
                <w:sz w:val="24"/>
                <w:szCs w:val="24"/>
              </w:rPr>
            </w:pPr>
          </w:p>
          <w:p w14:paraId="7F8F198A" w14:textId="2B816B0E" w:rsidR="004D5BBA" w:rsidRPr="004D5BBA" w:rsidRDefault="004D5BBA" w:rsidP="004D5BBA">
            <w:pPr>
              <w:spacing w:after="0"/>
              <w:jc w:val="center"/>
              <w:rPr>
                <w:sz w:val="24"/>
                <w:szCs w:val="24"/>
                <w:lang w:val="uk-UA"/>
              </w:rPr>
            </w:pPr>
            <w:r>
              <w:rPr>
                <w:sz w:val="24"/>
                <w:szCs w:val="24"/>
                <w:lang w:val="uk-UA"/>
              </w:rPr>
              <w:t>9</w:t>
            </w:r>
          </w:p>
        </w:tc>
      </w:tr>
      <w:tr w:rsidR="004D5BBA" w:rsidRPr="002A45F2" w14:paraId="4A428164" w14:textId="77777777" w:rsidTr="004719AE">
        <w:tc>
          <w:tcPr>
            <w:tcW w:w="4990" w:type="dxa"/>
          </w:tcPr>
          <w:p w14:paraId="511B5880" w14:textId="77777777" w:rsidR="004D5BBA" w:rsidRDefault="004D5BBA" w:rsidP="004D5BBA">
            <w:pPr>
              <w:tabs>
                <w:tab w:val="left" w:pos="201"/>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7A8C1BF0" w14:textId="1AC9FE81" w:rsidR="004D5BBA" w:rsidRPr="006A3E5E" w:rsidRDefault="004D5BBA" w:rsidP="00E73C8F">
            <w:pPr>
              <w:tabs>
                <w:tab w:val="left" w:pos="357"/>
              </w:tabs>
              <w:overflowPunct w:val="0"/>
              <w:autoSpaceDE w:val="0"/>
              <w:autoSpaceDN w:val="0"/>
              <w:adjustRightInd w:val="0"/>
              <w:spacing w:after="0"/>
              <w:jc w:val="both"/>
              <w:textAlignment w:val="baseline"/>
              <w:rPr>
                <w:rFonts w:eastAsia="Times New Roman" w:cs="Times New Roman"/>
                <w:sz w:val="24"/>
                <w:szCs w:val="24"/>
                <w:lang w:val="uk-UA" w:eastAsia="ru-RU"/>
              </w:rPr>
            </w:pPr>
            <w:r>
              <w:rPr>
                <w:rFonts w:eastAsia="Times New Roman" w:cs="Times New Roman"/>
                <w:sz w:val="24"/>
                <w:szCs w:val="24"/>
                <w:lang w:val="uk-UA" w:eastAsia="ru-RU"/>
              </w:rPr>
              <w:t>9.</w:t>
            </w:r>
            <w:r w:rsidRPr="003E0793">
              <w:rPr>
                <w:rFonts w:eastAsia="Times New Roman" w:cs="Times New Roman"/>
                <w:sz w:val="24"/>
                <w:szCs w:val="24"/>
                <w:lang w:val="uk-UA" w:eastAsia="ru-RU"/>
              </w:rPr>
              <w:t>Заходи Програми</w:t>
            </w:r>
            <w:r>
              <w:rPr>
                <w:rFonts w:eastAsia="Times New Roman" w:cs="Times New Roman"/>
                <w:sz w:val="24"/>
                <w:szCs w:val="24"/>
                <w:lang w:val="uk-UA" w:eastAsia="ru-RU"/>
              </w:rPr>
              <w:t xml:space="preserve"> </w:t>
            </w:r>
            <w:r w:rsidRPr="006A3E5E">
              <w:rPr>
                <w:rFonts w:eastAsia="Times New Roman" w:cs="Times New Roman"/>
                <w:sz w:val="24"/>
                <w:szCs w:val="24"/>
                <w:lang w:val="uk-UA" w:eastAsia="ru-RU"/>
              </w:rPr>
              <w:t>відповідно до пріоритетних завдань за напрямками підтримки малого і середнього підприємництва на 2023-2025 роки</w:t>
            </w:r>
          </w:p>
          <w:p w14:paraId="2B2D5425" w14:textId="77777777" w:rsidR="004D5BBA" w:rsidRPr="002A45F2" w:rsidRDefault="004D5BBA" w:rsidP="004D5BBA">
            <w:pPr>
              <w:tabs>
                <w:tab w:val="left" w:pos="201"/>
              </w:tabs>
              <w:spacing w:after="0"/>
              <w:ind w:left="59" w:hanging="59"/>
              <w:jc w:val="both"/>
              <w:rPr>
                <w:sz w:val="24"/>
                <w:szCs w:val="24"/>
              </w:rPr>
            </w:pPr>
          </w:p>
        </w:tc>
        <w:tc>
          <w:tcPr>
            <w:tcW w:w="2977" w:type="dxa"/>
          </w:tcPr>
          <w:p w14:paraId="66A6EF28" w14:textId="77777777" w:rsidR="004D5BBA" w:rsidRDefault="004D5BBA" w:rsidP="004D5BBA">
            <w:pPr>
              <w:tabs>
                <w:tab w:val="left" w:pos="8681"/>
              </w:tabs>
              <w:spacing w:after="0"/>
              <w:ind w:right="-958"/>
              <w:rPr>
                <w:sz w:val="24"/>
                <w:szCs w:val="24"/>
              </w:rPr>
            </w:pPr>
          </w:p>
          <w:p w14:paraId="54CD9CC3" w14:textId="77777777" w:rsidR="004D5BBA" w:rsidRDefault="004D5BBA" w:rsidP="004D5BBA">
            <w:pPr>
              <w:spacing w:after="0"/>
              <w:rPr>
                <w:sz w:val="24"/>
                <w:szCs w:val="24"/>
                <w:lang w:val="uk-UA"/>
              </w:rPr>
            </w:pPr>
          </w:p>
          <w:p w14:paraId="000CCFFD" w14:textId="77777777" w:rsidR="004D5BBA" w:rsidRDefault="004D5BBA" w:rsidP="004D5BBA">
            <w:pPr>
              <w:spacing w:after="0"/>
              <w:rPr>
                <w:sz w:val="24"/>
                <w:szCs w:val="24"/>
                <w:lang w:val="uk-UA"/>
              </w:rPr>
            </w:pPr>
          </w:p>
          <w:p w14:paraId="6DA8CEEA" w14:textId="77777777" w:rsidR="004D5BBA" w:rsidRDefault="004D5BBA" w:rsidP="004D5BBA">
            <w:pPr>
              <w:spacing w:after="0"/>
              <w:rPr>
                <w:sz w:val="24"/>
                <w:szCs w:val="24"/>
                <w:lang w:val="uk-UA"/>
              </w:rPr>
            </w:pPr>
          </w:p>
          <w:p w14:paraId="0501D14F" w14:textId="0693C2E7" w:rsidR="004D5BBA" w:rsidRPr="002A45F2" w:rsidRDefault="004D5BBA" w:rsidP="004D5BBA">
            <w:pPr>
              <w:spacing w:after="0"/>
              <w:rPr>
                <w:sz w:val="24"/>
                <w:szCs w:val="24"/>
              </w:rPr>
            </w:pPr>
            <w:r>
              <w:rPr>
                <w:sz w:val="24"/>
                <w:szCs w:val="24"/>
                <w:lang w:val="uk-UA"/>
              </w:rPr>
              <w:t>…………………………….</w:t>
            </w:r>
          </w:p>
        </w:tc>
        <w:tc>
          <w:tcPr>
            <w:tcW w:w="816" w:type="dxa"/>
          </w:tcPr>
          <w:p w14:paraId="2D3B0FE8" w14:textId="77777777" w:rsidR="004D5BBA" w:rsidRDefault="004D5BBA" w:rsidP="004D5BBA">
            <w:pPr>
              <w:spacing w:after="0"/>
              <w:jc w:val="center"/>
              <w:rPr>
                <w:sz w:val="24"/>
                <w:szCs w:val="24"/>
              </w:rPr>
            </w:pPr>
          </w:p>
          <w:p w14:paraId="78D92310" w14:textId="77777777" w:rsidR="004D5BBA" w:rsidRDefault="004D5BBA" w:rsidP="004D5BBA">
            <w:pPr>
              <w:spacing w:after="0"/>
              <w:jc w:val="center"/>
              <w:rPr>
                <w:sz w:val="24"/>
                <w:szCs w:val="24"/>
                <w:lang w:val="uk-UA"/>
              </w:rPr>
            </w:pPr>
          </w:p>
          <w:p w14:paraId="07EECAB0" w14:textId="77777777" w:rsidR="004D5BBA" w:rsidRDefault="004D5BBA" w:rsidP="004D5BBA">
            <w:pPr>
              <w:spacing w:after="0"/>
              <w:jc w:val="center"/>
              <w:rPr>
                <w:sz w:val="24"/>
                <w:szCs w:val="24"/>
                <w:lang w:val="uk-UA"/>
              </w:rPr>
            </w:pPr>
          </w:p>
          <w:p w14:paraId="0196CB7C" w14:textId="77777777" w:rsidR="004D5BBA" w:rsidRDefault="004D5BBA" w:rsidP="004D5BBA">
            <w:pPr>
              <w:spacing w:after="0"/>
              <w:jc w:val="center"/>
              <w:rPr>
                <w:sz w:val="24"/>
                <w:szCs w:val="24"/>
                <w:lang w:val="uk-UA"/>
              </w:rPr>
            </w:pPr>
          </w:p>
          <w:p w14:paraId="31C76A37" w14:textId="6EE27B08" w:rsidR="004D5BBA" w:rsidRPr="004D5BBA" w:rsidRDefault="004D5BBA" w:rsidP="004D5BBA">
            <w:pPr>
              <w:spacing w:after="0"/>
              <w:jc w:val="center"/>
              <w:rPr>
                <w:sz w:val="24"/>
                <w:szCs w:val="24"/>
                <w:lang w:val="uk-UA"/>
              </w:rPr>
            </w:pPr>
            <w:r>
              <w:rPr>
                <w:sz w:val="24"/>
                <w:szCs w:val="24"/>
                <w:lang w:val="uk-UA"/>
              </w:rPr>
              <w:t>10</w:t>
            </w:r>
          </w:p>
        </w:tc>
      </w:tr>
    </w:tbl>
    <w:p w14:paraId="77456166" w14:textId="77777777" w:rsidR="00826E62" w:rsidRPr="009F3393" w:rsidRDefault="00826E62" w:rsidP="00826E62">
      <w:pPr>
        <w:jc w:val="both"/>
        <w:rPr>
          <w:b/>
          <w:bCs/>
          <w:color w:val="FF0000"/>
          <w:sz w:val="24"/>
          <w:szCs w:val="24"/>
        </w:rPr>
      </w:pPr>
    </w:p>
    <w:p w14:paraId="3BB68249" w14:textId="77777777" w:rsidR="00826E62" w:rsidRPr="009F3393" w:rsidRDefault="00826E62" w:rsidP="00826E62">
      <w:pPr>
        <w:jc w:val="both"/>
        <w:rPr>
          <w:b/>
          <w:bCs/>
          <w:color w:val="FF0000"/>
          <w:sz w:val="24"/>
          <w:szCs w:val="24"/>
        </w:rPr>
      </w:pPr>
    </w:p>
    <w:p w14:paraId="63B10AA7" w14:textId="77777777" w:rsidR="00826E62" w:rsidRPr="009F3393" w:rsidRDefault="00826E62" w:rsidP="00826E62">
      <w:pPr>
        <w:jc w:val="center"/>
        <w:rPr>
          <w:color w:val="FF0000"/>
          <w:sz w:val="24"/>
          <w:szCs w:val="24"/>
        </w:rPr>
      </w:pPr>
    </w:p>
    <w:p w14:paraId="19F2843C" w14:textId="77777777" w:rsidR="00826E62" w:rsidRPr="009F3393" w:rsidRDefault="00826E62" w:rsidP="00826E62">
      <w:pPr>
        <w:jc w:val="center"/>
        <w:rPr>
          <w:color w:val="FF0000"/>
          <w:sz w:val="24"/>
          <w:szCs w:val="24"/>
        </w:rPr>
      </w:pPr>
    </w:p>
    <w:p w14:paraId="07C7A3ED" w14:textId="77777777" w:rsidR="00826E62" w:rsidRPr="009F3393" w:rsidRDefault="00826E62" w:rsidP="00826E62">
      <w:pPr>
        <w:jc w:val="center"/>
        <w:rPr>
          <w:color w:val="FF0000"/>
          <w:sz w:val="24"/>
          <w:szCs w:val="24"/>
        </w:rPr>
      </w:pPr>
    </w:p>
    <w:p w14:paraId="10E8826F" w14:textId="77777777" w:rsidR="00826E62" w:rsidRPr="009F3393" w:rsidRDefault="00826E62" w:rsidP="00826E62">
      <w:pPr>
        <w:jc w:val="center"/>
        <w:rPr>
          <w:color w:val="FF0000"/>
          <w:sz w:val="24"/>
          <w:szCs w:val="24"/>
        </w:rPr>
      </w:pPr>
    </w:p>
    <w:p w14:paraId="42E08CCE" w14:textId="77777777" w:rsidR="00826E62" w:rsidRPr="009F3393" w:rsidRDefault="00826E62" w:rsidP="00826E62">
      <w:pPr>
        <w:jc w:val="center"/>
        <w:rPr>
          <w:color w:val="FF0000"/>
          <w:sz w:val="24"/>
          <w:szCs w:val="24"/>
        </w:rPr>
      </w:pPr>
    </w:p>
    <w:p w14:paraId="65B79E1F" w14:textId="77777777" w:rsidR="00826E62" w:rsidRDefault="00826E62" w:rsidP="00B33621">
      <w:pPr>
        <w:overflowPunct w:val="0"/>
        <w:autoSpaceDE w:val="0"/>
        <w:autoSpaceDN w:val="0"/>
        <w:adjustRightInd w:val="0"/>
        <w:spacing w:after="0"/>
        <w:ind w:left="4956"/>
        <w:textAlignment w:val="baseline"/>
        <w:rPr>
          <w:rFonts w:eastAsia="Calibri" w:cs="Times New Roman"/>
          <w:sz w:val="24"/>
          <w:szCs w:val="24"/>
          <w:lang w:val="uk-UA" w:eastAsia="ru-RU"/>
        </w:rPr>
      </w:pPr>
    </w:p>
    <w:p w14:paraId="5C5B36F9" w14:textId="77777777" w:rsidR="00826E62" w:rsidRDefault="00826E62" w:rsidP="00B33621">
      <w:pPr>
        <w:overflowPunct w:val="0"/>
        <w:autoSpaceDE w:val="0"/>
        <w:autoSpaceDN w:val="0"/>
        <w:adjustRightInd w:val="0"/>
        <w:spacing w:after="0"/>
        <w:ind w:left="4956"/>
        <w:textAlignment w:val="baseline"/>
        <w:rPr>
          <w:rFonts w:eastAsia="Calibri" w:cs="Times New Roman"/>
          <w:sz w:val="24"/>
          <w:szCs w:val="24"/>
          <w:lang w:val="uk-UA" w:eastAsia="ru-RU"/>
        </w:rPr>
      </w:pPr>
    </w:p>
    <w:p w14:paraId="1400122A" w14:textId="4FEF3765" w:rsidR="00826E62" w:rsidRDefault="00826E62" w:rsidP="00B33621">
      <w:pPr>
        <w:overflowPunct w:val="0"/>
        <w:autoSpaceDE w:val="0"/>
        <w:autoSpaceDN w:val="0"/>
        <w:adjustRightInd w:val="0"/>
        <w:spacing w:after="0"/>
        <w:ind w:left="4956"/>
        <w:textAlignment w:val="baseline"/>
        <w:rPr>
          <w:rFonts w:eastAsia="Calibri" w:cs="Times New Roman"/>
          <w:sz w:val="24"/>
          <w:szCs w:val="24"/>
          <w:lang w:val="uk-UA" w:eastAsia="ru-RU"/>
        </w:rPr>
      </w:pPr>
    </w:p>
    <w:p w14:paraId="272CFCB4" w14:textId="425C8442" w:rsidR="006A3E5E" w:rsidRDefault="006A3E5E" w:rsidP="00B33621">
      <w:pPr>
        <w:overflowPunct w:val="0"/>
        <w:autoSpaceDE w:val="0"/>
        <w:autoSpaceDN w:val="0"/>
        <w:adjustRightInd w:val="0"/>
        <w:spacing w:after="0"/>
        <w:ind w:left="4956"/>
        <w:textAlignment w:val="baseline"/>
        <w:rPr>
          <w:rFonts w:eastAsia="Calibri" w:cs="Times New Roman"/>
          <w:sz w:val="24"/>
          <w:szCs w:val="24"/>
          <w:lang w:val="uk-UA" w:eastAsia="ru-RU"/>
        </w:rPr>
      </w:pPr>
    </w:p>
    <w:p w14:paraId="724AB5A2" w14:textId="77777777" w:rsidR="004719AE" w:rsidRDefault="004719AE" w:rsidP="00B33621">
      <w:pPr>
        <w:overflowPunct w:val="0"/>
        <w:autoSpaceDE w:val="0"/>
        <w:autoSpaceDN w:val="0"/>
        <w:adjustRightInd w:val="0"/>
        <w:spacing w:after="0"/>
        <w:ind w:left="4956"/>
        <w:textAlignment w:val="baseline"/>
        <w:rPr>
          <w:rFonts w:eastAsia="Calibri" w:cs="Times New Roman"/>
          <w:sz w:val="24"/>
          <w:szCs w:val="24"/>
          <w:lang w:val="uk-UA" w:eastAsia="ru-RU"/>
        </w:rPr>
      </w:pPr>
    </w:p>
    <w:p w14:paraId="5A54D91C" w14:textId="0419EF40" w:rsidR="006A3E5E" w:rsidRDefault="006A3E5E" w:rsidP="00B33621">
      <w:pPr>
        <w:overflowPunct w:val="0"/>
        <w:autoSpaceDE w:val="0"/>
        <w:autoSpaceDN w:val="0"/>
        <w:adjustRightInd w:val="0"/>
        <w:spacing w:after="0"/>
        <w:ind w:left="4956"/>
        <w:textAlignment w:val="baseline"/>
        <w:rPr>
          <w:rFonts w:eastAsia="Calibri" w:cs="Times New Roman"/>
          <w:sz w:val="24"/>
          <w:szCs w:val="24"/>
          <w:lang w:val="uk-UA" w:eastAsia="ru-RU"/>
        </w:rPr>
      </w:pPr>
    </w:p>
    <w:p w14:paraId="71FC2930" w14:textId="71C50674" w:rsidR="006A3E5E" w:rsidRDefault="006A3E5E" w:rsidP="00B33621">
      <w:pPr>
        <w:overflowPunct w:val="0"/>
        <w:autoSpaceDE w:val="0"/>
        <w:autoSpaceDN w:val="0"/>
        <w:adjustRightInd w:val="0"/>
        <w:spacing w:after="0"/>
        <w:ind w:left="4956"/>
        <w:textAlignment w:val="baseline"/>
        <w:rPr>
          <w:rFonts w:eastAsia="Calibri" w:cs="Times New Roman"/>
          <w:sz w:val="24"/>
          <w:szCs w:val="24"/>
          <w:lang w:val="uk-UA" w:eastAsia="ru-RU"/>
        </w:rPr>
      </w:pPr>
    </w:p>
    <w:p w14:paraId="2E957F43" w14:textId="383FEF34" w:rsidR="006A3E5E" w:rsidRDefault="006A3E5E" w:rsidP="00B33621">
      <w:pPr>
        <w:overflowPunct w:val="0"/>
        <w:autoSpaceDE w:val="0"/>
        <w:autoSpaceDN w:val="0"/>
        <w:adjustRightInd w:val="0"/>
        <w:spacing w:after="0"/>
        <w:ind w:left="4956"/>
        <w:textAlignment w:val="baseline"/>
        <w:rPr>
          <w:rFonts w:eastAsia="Calibri" w:cs="Times New Roman"/>
          <w:sz w:val="24"/>
          <w:szCs w:val="24"/>
          <w:lang w:val="uk-UA" w:eastAsia="ru-RU"/>
        </w:rPr>
      </w:pPr>
    </w:p>
    <w:p w14:paraId="07C86AC5" w14:textId="2EB4C8FB" w:rsidR="006A3E5E" w:rsidRDefault="006A3E5E" w:rsidP="00B33621">
      <w:pPr>
        <w:overflowPunct w:val="0"/>
        <w:autoSpaceDE w:val="0"/>
        <w:autoSpaceDN w:val="0"/>
        <w:adjustRightInd w:val="0"/>
        <w:spacing w:after="0"/>
        <w:ind w:left="4956"/>
        <w:textAlignment w:val="baseline"/>
        <w:rPr>
          <w:rFonts w:eastAsia="Calibri" w:cs="Times New Roman"/>
          <w:sz w:val="24"/>
          <w:szCs w:val="24"/>
          <w:lang w:val="uk-UA" w:eastAsia="ru-RU"/>
        </w:rPr>
      </w:pPr>
    </w:p>
    <w:p w14:paraId="688F0E9C" w14:textId="5330772C" w:rsidR="006A3E5E" w:rsidRDefault="006A3E5E" w:rsidP="00B33621">
      <w:pPr>
        <w:overflowPunct w:val="0"/>
        <w:autoSpaceDE w:val="0"/>
        <w:autoSpaceDN w:val="0"/>
        <w:adjustRightInd w:val="0"/>
        <w:spacing w:after="0"/>
        <w:ind w:left="4956"/>
        <w:textAlignment w:val="baseline"/>
        <w:rPr>
          <w:rFonts w:eastAsia="Calibri" w:cs="Times New Roman"/>
          <w:sz w:val="24"/>
          <w:szCs w:val="24"/>
          <w:lang w:val="uk-UA" w:eastAsia="ru-RU"/>
        </w:rPr>
      </w:pPr>
    </w:p>
    <w:p w14:paraId="5ACFCEC9" w14:textId="2657D3DF" w:rsidR="006A3E5E" w:rsidRDefault="006A3E5E" w:rsidP="007C2CA7">
      <w:pPr>
        <w:overflowPunct w:val="0"/>
        <w:autoSpaceDE w:val="0"/>
        <w:autoSpaceDN w:val="0"/>
        <w:adjustRightInd w:val="0"/>
        <w:spacing w:after="0"/>
        <w:textAlignment w:val="baseline"/>
        <w:rPr>
          <w:rFonts w:eastAsia="Calibri" w:cs="Times New Roman"/>
          <w:sz w:val="24"/>
          <w:szCs w:val="24"/>
          <w:lang w:val="uk-UA" w:eastAsia="ru-RU"/>
        </w:rPr>
      </w:pPr>
    </w:p>
    <w:p w14:paraId="1267E410" w14:textId="77777777" w:rsidR="007C2CA7" w:rsidRDefault="007C2CA7" w:rsidP="007C2CA7">
      <w:pPr>
        <w:overflowPunct w:val="0"/>
        <w:autoSpaceDE w:val="0"/>
        <w:autoSpaceDN w:val="0"/>
        <w:adjustRightInd w:val="0"/>
        <w:spacing w:after="0"/>
        <w:textAlignment w:val="baseline"/>
        <w:rPr>
          <w:rFonts w:eastAsia="Calibri" w:cs="Times New Roman"/>
          <w:sz w:val="24"/>
          <w:szCs w:val="24"/>
          <w:lang w:val="uk-UA" w:eastAsia="ru-RU"/>
        </w:rPr>
      </w:pPr>
    </w:p>
    <w:p w14:paraId="6D010EC5" w14:textId="77777777" w:rsidR="004D38A6" w:rsidRPr="008A1CF2" w:rsidRDefault="004D38A6" w:rsidP="004D38A6">
      <w:pPr>
        <w:pStyle w:val="a6"/>
        <w:numPr>
          <w:ilvl w:val="0"/>
          <w:numId w:val="6"/>
        </w:numPr>
        <w:spacing w:before="0" w:after="0"/>
        <w:ind w:right="-213"/>
        <w:jc w:val="center"/>
        <w:rPr>
          <w:lang w:val="uk-UA"/>
        </w:rPr>
      </w:pPr>
      <w:r w:rsidRPr="008A1CF2">
        <w:rPr>
          <w:lang w:val="uk-UA"/>
        </w:rPr>
        <w:lastRenderedPageBreak/>
        <w:t>Загальні положення</w:t>
      </w:r>
    </w:p>
    <w:p w14:paraId="13FB5A90" w14:textId="77777777" w:rsidR="004D38A6" w:rsidRPr="008A1CF2" w:rsidRDefault="004D38A6" w:rsidP="004D38A6">
      <w:pPr>
        <w:spacing w:after="0"/>
        <w:ind w:firstLine="709"/>
        <w:jc w:val="both"/>
        <w:rPr>
          <w:rFonts w:cs="Times New Roman"/>
          <w:sz w:val="24"/>
          <w:szCs w:val="24"/>
          <w:lang w:val="uk-UA"/>
        </w:rPr>
      </w:pPr>
      <w:r w:rsidRPr="008A1CF2">
        <w:rPr>
          <w:rFonts w:cs="Times New Roman"/>
          <w:sz w:val="24"/>
          <w:szCs w:val="24"/>
          <w:lang w:val="uk-UA"/>
        </w:rPr>
        <w:t xml:space="preserve">Розвиток підприємництва в Южноукраїнській міській територіальній громаді має свої особливості, що пов’язані з монопрофільністю економіки громади. На території громади розташований </w:t>
      </w:r>
      <w:bookmarkStart w:id="0" w:name="_Hlk122340384"/>
      <w:r w:rsidRPr="008A1CF2">
        <w:rPr>
          <w:rFonts w:cs="Times New Roman"/>
          <w:sz w:val="24"/>
          <w:szCs w:val="24"/>
          <w:lang w:val="uk-UA"/>
        </w:rPr>
        <w:t>ВП «Південноукраїнська АЕС» ДП «НАЕК «Енергоатом»</w:t>
      </w:r>
      <w:bookmarkEnd w:id="0"/>
      <w:r w:rsidRPr="008A1CF2">
        <w:rPr>
          <w:rFonts w:cs="Times New Roman"/>
          <w:sz w:val="24"/>
          <w:szCs w:val="24"/>
          <w:lang w:val="uk-UA"/>
        </w:rPr>
        <w:t xml:space="preserve">, який </w:t>
      </w:r>
      <w:r>
        <w:rPr>
          <w:rFonts w:cs="Times New Roman"/>
          <w:sz w:val="24"/>
          <w:szCs w:val="24"/>
          <w:lang w:val="uk-UA"/>
        </w:rPr>
        <w:t xml:space="preserve">спеціалізується на </w:t>
      </w:r>
      <w:r w:rsidRPr="008A1CF2">
        <w:rPr>
          <w:rFonts w:cs="Times New Roman"/>
          <w:sz w:val="24"/>
          <w:szCs w:val="24"/>
          <w:lang w:val="uk-UA"/>
        </w:rPr>
        <w:t>виробни</w:t>
      </w:r>
      <w:r>
        <w:rPr>
          <w:rFonts w:cs="Times New Roman"/>
          <w:sz w:val="24"/>
          <w:szCs w:val="24"/>
          <w:lang w:val="uk-UA"/>
        </w:rPr>
        <w:t>цтві</w:t>
      </w:r>
      <w:r w:rsidRPr="008A1CF2">
        <w:rPr>
          <w:rFonts w:cs="Times New Roman"/>
          <w:sz w:val="24"/>
          <w:szCs w:val="24"/>
          <w:lang w:val="uk-UA"/>
        </w:rPr>
        <w:t xml:space="preserve"> електроенергії, є бюджетоутворюючим підприємством громади та основним роботодавц</w:t>
      </w:r>
      <w:r>
        <w:rPr>
          <w:rFonts w:cs="Times New Roman"/>
          <w:sz w:val="24"/>
          <w:szCs w:val="24"/>
          <w:lang w:val="uk-UA"/>
        </w:rPr>
        <w:t>ем</w:t>
      </w:r>
      <w:r w:rsidRPr="008A1CF2">
        <w:rPr>
          <w:rFonts w:cs="Times New Roman"/>
          <w:sz w:val="24"/>
          <w:szCs w:val="24"/>
          <w:lang w:val="uk-UA"/>
        </w:rPr>
        <w:t xml:space="preserve"> </w:t>
      </w:r>
      <w:r>
        <w:rPr>
          <w:rFonts w:cs="Times New Roman"/>
          <w:sz w:val="24"/>
          <w:szCs w:val="24"/>
          <w:lang w:val="uk-UA"/>
        </w:rPr>
        <w:t>Южноукраїнської міської територіальної громади</w:t>
      </w:r>
      <w:r w:rsidRPr="008A1CF2">
        <w:rPr>
          <w:rFonts w:cs="Times New Roman"/>
          <w:sz w:val="24"/>
          <w:szCs w:val="24"/>
          <w:lang w:val="uk-UA"/>
        </w:rPr>
        <w:t xml:space="preserve">: близько </w:t>
      </w:r>
      <w:r>
        <w:rPr>
          <w:rFonts w:cs="Times New Roman"/>
          <w:sz w:val="24"/>
          <w:szCs w:val="24"/>
          <w:lang w:val="uk-UA"/>
        </w:rPr>
        <w:t xml:space="preserve">50 </w:t>
      </w:r>
      <w:r w:rsidRPr="003F6C2C">
        <w:rPr>
          <w:rFonts w:cs="Times New Roman"/>
          <w:sz w:val="24"/>
          <w:szCs w:val="24"/>
          <w:lang w:val="uk-UA"/>
        </w:rPr>
        <w:t>%</w:t>
      </w:r>
      <w:r w:rsidRPr="008A1CF2">
        <w:rPr>
          <w:rFonts w:cs="Times New Roman"/>
          <w:sz w:val="24"/>
          <w:szCs w:val="24"/>
          <w:lang w:val="uk-UA"/>
        </w:rPr>
        <w:t xml:space="preserve"> зайнятого населення стабільно працює на цьому підприємстві з високою середньою заробітною платою. Така специфіка економіки </w:t>
      </w:r>
      <w:r>
        <w:rPr>
          <w:rFonts w:cs="Times New Roman"/>
          <w:sz w:val="24"/>
          <w:szCs w:val="24"/>
          <w:lang w:val="uk-UA"/>
        </w:rPr>
        <w:t>громади</w:t>
      </w:r>
      <w:r w:rsidRPr="008A1CF2">
        <w:rPr>
          <w:rFonts w:cs="Times New Roman"/>
          <w:sz w:val="24"/>
          <w:szCs w:val="24"/>
          <w:lang w:val="uk-UA"/>
        </w:rPr>
        <w:t xml:space="preserve"> та висока оплата праці на основному підприємстві має </w:t>
      </w:r>
      <w:r>
        <w:rPr>
          <w:rFonts w:cs="Times New Roman"/>
          <w:sz w:val="24"/>
          <w:szCs w:val="24"/>
          <w:lang w:val="uk-UA"/>
        </w:rPr>
        <w:t xml:space="preserve">значний вплив </w:t>
      </w:r>
      <w:r w:rsidRPr="008A1CF2">
        <w:rPr>
          <w:rFonts w:cs="Times New Roman"/>
          <w:sz w:val="24"/>
          <w:szCs w:val="24"/>
          <w:lang w:val="uk-UA"/>
        </w:rPr>
        <w:t>для громади</w:t>
      </w:r>
      <w:r>
        <w:rPr>
          <w:rFonts w:cs="Times New Roman"/>
          <w:sz w:val="24"/>
          <w:szCs w:val="24"/>
          <w:lang w:val="uk-UA"/>
        </w:rPr>
        <w:t xml:space="preserve"> на </w:t>
      </w:r>
      <w:r w:rsidRPr="008A1CF2">
        <w:rPr>
          <w:rFonts w:cs="Times New Roman"/>
          <w:sz w:val="24"/>
          <w:szCs w:val="24"/>
          <w:lang w:val="uk-UA"/>
        </w:rPr>
        <w:t>розвиток підприємництва</w:t>
      </w:r>
      <w:r>
        <w:rPr>
          <w:rFonts w:cs="Times New Roman"/>
          <w:sz w:val="24"/>
          <w:szCs w:val="24"/>
          <w:lang w:val="uk-UA"/>
        </w:rPr>
        <w:t>: а саме значно розвинута торговельна мережа та сфера послуг, при цьому в інших галузях економіки не створюються нові виробництва</w:t>
      </w:r>
      <w:r w:rsidRPr="008A1CF2">
        <w:rPr>
          <w:rFonts w:cs="Times New Roman"/>
          <w:sz w:val="24"/>
          <w:szCs w:val="24"/>
          <w:lang w:val="uk-UA"/>
        </w:rPr>
        <w:t xml:space="preserve">. Крім того, </w:t>
      </w:r>
      <w:proofErr w:type="spellStart"/>
      <w:r w:rsidRPr="008A1CF2">
        <w:rPr>
          <w:rFonts w:cs="Times New Roman"/>
          <w:sz w:val="24"/>
          <w:szCs w:val="24"/>
          <w:lang w:val="uk-UA"/>
        </w:rPr>
        <w:t>монопрофільність</w:t>
      </w:r>
      <w:proofErr w:type="spellEnd"/>
      <w:r w:rsidRPr="008A1CF2">
        <w:rPr>
          <w:rFonts w:cs="Times New Roman"/>
          <w:sz w:val="24"/>
          <w:szCs w:val="24"/>
          <w:lang w:val="uk-UA"/>
        </w:rPr>
        <w:t xml:space="preserve"> робить суттєвими ризики скорочення надходжень до бюджету громади та різкого зростання кількості безробітних у випадку закриття чи скорочення виробництва ВП «Південноукраїнська АЕС» ДП «НАЕК «Енергоатом» через фізичний та моральний знос. Тому</w:t>
      </w:r>
      <w:r>
        <w:rPr>
          <w:rFonts w:cs="Times New Roman"/>
          <w:sz w:val="24"/>
          <w:szCs w:val="24"/>
          <w:lang w:val="uk-UA"/>
        </w:rPr>
        <w:t>,</w:t>
      </w:r>
      <w:r w:rsidRPr="008A1CF2">
        <w:rPr>
          <w:rFonts w:cs="Times New Roman"/>
          <w:sz w:val="24"/>
          <w:szCs w:val="24"/>
          <w:lang w:val="uk-UA"/>
        </w:rPr>
        <w:t xml:space="preserve"> саме зараз міській владі доцільно вживати заходів щодо диверсифікації економіки міста, розвитку малого та </w:t>
      </w:r>
      <w:proofErr w:type="spellStart"/>
      <w:r w:rsidRPr="008A1CF2">
        <w:rPr>
          <w:rFonts w:cs="Times New Roman"/>
          <w:sz w:val="24"/>
          <w:szCs w:val="24"/>
          <w:lang w:val="uk-UA"/>
        </w:rPr>
        <w:t>серенього</w:t>
      </w:r>
      <w:proofErr w:type="spellEnd"/>
      <w:r w:rsidRPr="008A1CF2">
        <w:rPr>
          <w:rFonts w:cs="Times New Roman"/>
          <w:sz w:val="24"/>
          <w:szCs w:val="24"/>
          <w:lang w:val="uk-UA"/>
        </w:rPr>
        <w:t xml:space="preserve"> підприємництва, особливо розширення видів виробництва, щоб полегшити надалі відхід від </w:t>
      </w:r>
      <w:proofErr w:type="spellStart"/>
      <w:r w:rsidRPr="008A1CF2">
        <w:rPr>
          <w:rFonts w:cs="Times New Roman"/>
          <w:sz w:val="24"/>
          <w:szCs w:val="24"/>
          <w:lang w:val="uk-UA"/>
        </w:rPr>
        <w:t>монопрофільної</w:t>
      </w:r>
      <w:proofErr w:type="spellEnd"/>
      <w:r w:rsidRPr="008A1CF2">
        <w:rPr>
          <w:rFonts w:cs="Times New Roman"/>
          <w:sz w:val="24"/>
          <w:szCs w:val="24"/>
          <w:lang w:val="uk-UA"/>
        </w:rPr>
        <w:t xml:space="preserve"> економіки. </w:t>
      </w:r>
    </w:p>
    <w:p w14:paraId="2CCE0F98" w14:textId="77777777" w:rsidR="004D38A6" w:rsidRPr="008A1CF2" w:rsidRDefault="004D38A6" w:rsidP="004D38A6">
      <w:pPr>
        <w:overflowPunct w:val="0"/>
        <w:autoSpaceDE w:val="0"/>
        <w:autoSpaceDN w:val="0"/>
        <w:adjustRightInd w:val="0"/>
        <w:spacing w:after="0"/>
        <w:ind w:firstLine="720"/>
        <w:jc w:val="both"/>
        <w:textAlignment w:val="baseline"/>
        <w:rPr>
          <w:rFonts w:eastAsia="Calibri" w:cs="Times New Roman"/>
          <w:sz w:val="24"/>
          <w:szCs w:val="24"/>
          <w:lang w:val="uk-UA" w:eastAsia="ru-RU"/>
        </w:rPr>
      </w:pPr>
      <w:proofErr w:type="spellStart"/>
      <w:r>
        <w:rPr>
          <w:rFonts w:eastAsia="Calibri" w:cs="Times New Roman"/>
          <w:sz w:val="24"/>
          <w:szCs w:val="24"/>
          <w:shd w:val="clear" w:color="auto" w:fill="FFFFFF"/>
          <w:lang w:val="uk-UA" w:eastAsia="ru-RU"/>
        </w:rPr>
        <w:t>Монопрофільність</w:t>
      </w:r>
      <w:proofErr w:type="spellEnd"/>
      <w:r>
        <w:rPr>
          <w:rFonts w:eastAsia="Calibri" w:cs="Times New Roman"/>
          <w:sz w:val="24"/>
          <w:szCs w:val="24"/>
          <w:shd w:val="clear" w:color="auto" w:fill="FFFFFF"/>
          <w:lang w:val="uk-UA" w:eastAsia="ru-RU"/>
        </w:rPr>
        <w:t xml:space="preserve"> міста Южноукраїнська</w:t>
      </w:r>
      <w:r w:rsidRPr="008A1CF2">
        <w:rPr>
          <w:rFonts w:eastAsia="Calibri" w:cs="Times New Roman"/>
          <w:sz w:val="24"/>
          <w:szCs w:val="24"/>
          <w:shd w:val="clear" w:color="auto" w:fill="FFFFFF"/>
          <w:lang w:val="uk-UA" w:eastAsia="ru-RU"/>
        </w:rPr>
        <w:t xml:space="preserve">,  </w:t>
      </w:r>
      <w:r>
        <w:rPr>
          <w:rFonts w:eastAsia="Calibri" w:cs="Times New Roman"/>
          <w:sz w:val="24"/>
          <w:szCs w:val="24"/>
          <w:shd w:val="clear" w:color="auto" w:fill="FFFFFF"/>
          <w:lang w:val="uk-UA" w:eastAsia="ru-RU"/>
        </w:rPr>
        <w:t>низький рівень активності мешканців старостинських округів щодо здійснення підприємницької діяльності, п</w:t>
      </w:r>
      <w:r w:rsidRPr="008A1CF2">
        <w:rPr>
          <w:rFonts w:eastAsia="Calibri" w:cs="Times New Roman"/>
          <w:sz w:val="24"/>
          <w:szCs w:val="24"/>
          <w:lang w:val="uk-UA" w:eastAsia="ru-RU"/>
        </w:rPr>
        <w:t>овномасштабне військове вторгнення російської федерації у лютому 2022 року нанесла значні втрати економі</w:t>
      </w:r>
      <w:r>
        <w:rPr>
          <w:rFonts w:eastAsia="Calibri" w:cs="Times New Roman"/>
          <w:sz w:val="24"/>
          <w:szCs w:val="24"/>
          <w:lang w:val="uk-UA" w:eastAsia="ru-RU"/>
        </w:rPr>
        <w:t>ці</w:t>
      </w:r>
      <w:r w:rsidRPr="008A1CF2">
        <w:rPr>
          <w:rFonts w:eastAsia="Calibri" w:cs="Times New Roman"/>
          <w:sz w:val="24"/>
          <w:szCs w:val="24"/>
          <w:lang w:val="uk-UA" w:eastAsia="ru-RU"/>
        </w:rPr>
        <w:t xml:space="preserve"> та бізнесу</w:t>
      </w:r>
      <w:r>
        <w:rPr>
          <w:rFonts w:eastAsia="Calibri" w:cs="Times New Roman"/>
          <w:sz w:val="24"/>
          <w:szCs w:val="24"/>
          <w:lang w:val="uk-UA" w:eastAsia="ru-RU"/>
        </w:rPr>
        <w:t xml:space="preserve"> громади</w:t>
      </w:r>
      <w:r w:rsidRPr="008A1CF2">
        <w:rPr>
          <w:rFonts w:eastAsia="Calibri" w:cs="Times New Roman"/>
          <w:sz w:val="24"/>
          <w:szCs w:val="24"/>
          <w:lang w:val="uk-UA" w:eastAsia="ru-RU"/>
        </w:rPr>
        <w:t>.</w:t>
      </w:r>
    </w:p>
    <w:p w14:paraId="7839066B" w14:textId="77777777" w:rsidR="004D38A6" w:rsidRPr="008A1CF2" w:rsidRDefault="004D38A6" w:rsidP="004D38A6">
      <w:pPr>
        <w:spacing w:after="0"/>
        <w:ind w:firstLine="709"/>
        <w:jc w:val="both"/>
        <w:rPr>
          <w:rFonts w:cs="Times New Roman"/>
          <w:sz w:val="24"/>
          <w:szCs w:val="24"/>
          <w:lang w:val="uk-UA"/>
        </w:rPr>
      </w:pPr>
      <w:r w:rsidRPr="008A1CF2">
        <w:rPr>
          <w:rFonts w:cs="Times New Roman"/>
          <w:sz w:val="24"/>
          <w:szCs w:val="24"/>
          <w:lang w:val="uk-UA"/>
        </w:rPr>
        <w:t xml:space="preserve">Програма розроблена з урахуванням принципів розвитку малого </w:t>
      </w:r>
      <w:r>
        <w:rPr>
          <w:rFonts w:cs="Times New Roman"/>
          <w:sz w:val="24"/>
          <w:szCs w:val="24"/>
          <w:lang w:val="uk-UA"/>
        </w:rPr>
        <w:t xml:space="preserve">та середнього </w:t>
      </w:r>
      <w:r w:rsidRPr="008A1CF2">
        <w:rPr>
          <w:rFonts w:cs="Times New Roman"/>
          <w:sz w:val="24"/>
          <w:szCs w:val="24"/>
          <w:lang w:val="uk-UA"/>
        </w:rPr>
        <w:t>бізнесу, викладених в законах України «</w:t>
      </w:r>
      <w:r w:rsidRPr="008A1CF2">
        <w:rPr>
          <w:sz w:val="24"/>
          <w:szCs w:val="24"/>
          <w:lang w:val="uk-UA"/>
        </w:rPr>
        <w:t>Про розвиток та державну підтримку малого і середнього підприємництва в Україні», «Про Національну програму сприяння розвитку малого підприємництва в Україні», «Про засади державної регуляторної політики у сфері господарської діяльності»</w:t>
      </w:r>
      <w:r w:rsidRPr="008A1CF2">
        <w:rPr>
          <w:rFonts w:cs="Times New Roman"/>
          <w:sz w:val="24"/>
          <w:szCs w:val="24"/>
          <w:lang w:val="uk-UA"/>
        </w:rPr>
        <w:t>,  Акті з питань малого бізнесу для Європи та обумовлена насамперед необхідністю поступового подолання монопрофільності економіки міста, шляхом створення та розвитку малого та середнього підприємництва з високим інноваційним потенціалом, стійкістю до кризових явищ та здатністю швидко адаптуватися до нових економічних умов і екологічних викликів.</w:t>
      </w:r>
    </w:p>
    <w:p w14:paraId="3EB82CA9" w14:textId="77777777" w:rsidR="004D38A6" w:rsidRPr="008A1CF2" w:rsidRDefault="004D38A6" w:rsidP="004D38A6">
      <w:pPr>
        <w:spacing w:after="0"/>
        <w:ind w:firstLine="709"/>
        <w:jc w:val="both"/>
        <w:rPr>
          <w:rFonts w:cs="Times New Roman"/>
          <w:sz w:val="24"/>
          <w:szCs w:val="24"/>
          <w:lang w:val="uk-UA"/>
        </w:rPr>
      </w:pPr>
    </w:p>
    <w:p w14:paraId="3A96178D" w14:textId="77777777" w:rsidR="004D38A6" w:rsidRPr="008A1CF2" w:rsidRDefault="004D38A6" w:rsidP="004D38A6">
      <w:pPr>
        <w:pStyle w:val="a6"/>
        <w:numPr>
          <w:ilvl w:val="0"/>
          <w:numId w:val="7"/>
        </w:numPr>
        <w:spacing w:before="0" w:after="0"/>
        <w:jc w:val="center"/>
        <w:rPr>
          <w:lang w:val="uk-UA"/>
        </w:rPr>
      </w:pPr>
      <w:r w:rsidRPr="008A1CF2">
        <w:rPr>
          <w:lang w:val="uk-UA"/>
        </w:rPr>
        <w:t>Паспорт Програми</w:t>
      </w:r>
    </w:p>
    <w:p w14:paraId="2B1252FE" w14:textId="77777777" w:rsidR="004D38A6" w:rsidRPr="008A1CF2" w:rsidRDefault="004D38A6" w:rsidP="004D38A6">
      <w:pPr>
        <w:pStyle w:val="a6"/>
        <w:spacing w:before="0" w:after="0"/>
        <w:ind w:left="360"/>
        <w:rPr>
          <w:sz w:val="12"/>
          <w:szCs w:val="12"/>
          <w:lang w:val="uk-U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371"/>
      </w:tblGrid>
      <w:tr w:rsidR="004D38A6" w:rsidRPr="008A1CF2" w14:paraId="652A83A1" w14:textId="77777777" w:rsidTr="00947C6D">
        <w:tc>
          <w:tcPr>
            <w:tcW w:w="1526" w:type="dxa"/>
          </w:tcPr>
          <w:p w14:paraId="79069AC9" w14:textId="77777777" w:rsidR="004D38A6" w:rsidRPr="008A1CF2" w:rsidRDefault="004D38A6" w:rsidP="00947C6D">
            <w:pPr>
              <w:pStyle w:val="a6"/>
              <w:spacing w:before="0" w:after="0"/>
              <w:jc w:val="center"/>
              <w:rPr>
                <w:lang w:val="uk-UA"/>
              </w:rPr>
            </w:pPr>
            <w:r w:rsidRPr="008A1CF2">
              <w:rPr>
                <w:lang w:val="uk-UA"/>
              </w:rPr>
              <w:t>Назва Програми</w:t>
            </w:r>
          </w:p>
        </w:tc>
        <w:tc>
          <w:tcPr>
            <w:tcW w:w="7371" w:type="dxa"/>
          </w:tcPr>
          <w:p w14:paraId="0D6CF9EC" w14:textId="77777777" w:rsidR="004D38A6" w:rsidRPr="008A1CF2" w:rsidRDefault="004D38A6" w:rsidP="00947C6D">
            <w:pPr>
              <w:spacing w:after="0"/>
              <w:jc w:val="both"/>
              <w:rPr>
                <w:sz w:val="24"/>
                <w:lang w:val="uk-UA"/>
              </w:rPr>
            </w:pPr>
            <w:r w:rsidRPr="008A1CF2">
              <w:rPr>
                <w:sz w:val="24"/>
                <w:szCs w:val="24"/>
                <w:lang w:val="uk-UA"/>
              </w:rPr>
              <w:t>«</w:t>
            </w:r>
            <w:r w:rsidRPr="008A1CF2">
              <w:rPr>
                <w:sz w:val="24"/>
                <w:lang w:val="uk-UA"/>
              </w:rPr>
              <w:t>Програми розвитку малого і середнього підприємництва</w:t>
            </w:r>
          </w:p>
          <w:p w14:paraId="28BC919A" w14:textId="77777777" w:rsidR="004D38A6" w:rsidRPr="008A1CF2" w:rsidRDefault="004D38A6" w:rsidP="00947C6D">
            <w:pPr>
              <w:spacing w:after="0"/>
              <w:jc w:val="both"/>
              <w:rPr>
                <w:sz w:val="24"/>
                <w:szCs w:val="24"/>
                <w:lang w:val="uk-UA"/>
              </w:rPr>
            </w:pPr>
            <w:r w:rsidRPr="008A1CF2">
              <w:rPr>
                <w:sz w:val="24"/>
                <w:lang w:val="uk-UA"/>
              </w:rPr>
              <w:t>Южноукраїнської міської територіальної громади на 2023 - 2025 роки</w:t>
            </w:r>
            <w:r w:rsidRPr="008A1CF2">
              <w:rPr>
                <w:sz w:val="24"/>
                <w:szCs w:val="24"/>
                <w:lang w:val="uk-UA"/>
              </w:rPr>
              <w:t>».</w:t>
            </w:r>
          </w:p>
        </w:tc>
      </w:tr>
      <w:tr w:rsidR="004D38A6" w:rsidRPr="00A87FD7" w14:paraId="1D7D7AE0" w14:textId="77777777" w:rsidTr="00947C6D">
        <w:tc>
          <w:tcPr>
            <w:tcW w:w="1526" w:type="dxa"/>
          </w:tcPr>
          <w:p w14:paraId="2B08AAA8" w14:textId="77777777" w:rsidR="004D38A6" w:rsidRPr="008A1CF2" w:rsidRDefault="004D38A6" w:rsidP="00947C6D">
            <w:pPr>
              <w:pStyle w:val="a6"/>
              <w:spacing w:before="0" w:after="0"/>
              <w:jc w:val="center"/>
              <w:rPr>
                <w:lang w:val="uk-UA"/>
              </w:rPr>
            </w:pPr>
            <w:r w:rsidRPr="008A1CF2">
              <w:rPr>
                <w:lang w:val="uk-UA"/>
              </w:rPr>
              <w:t>Підстави для розробки Програми</w:t>
            </w:r>
          </w:p>
        </w:tc>
        <w:tc>
          <w:tcPr>
            <w:tcW w:w="7371" w:type="dxa"/>
          </w:tcPr>
          <w:p w14:paraId="0687A97B" w14:textId="77777777" w:rsidR="004D38A6" w:rsidRPr="008A1CF2" w:rsidRDefault="004D38A6" w:rsidP="00947C6D">
            <w:pPr>
              <w:pStyle w:val="a6"/>
              <w:spacing w:before="0" w:after="0"/>
              <w:jc w:val="both"/>
              <w:rPr>
                <w:lang w:val="uk-UA"/>
              </w:rPr>
            </w:pPr>
            <w:r w:rsidRPr="008A1CF2">
              <w:rPr>
                <w:lang w:val="uk-UA"/>
              </w:rPr>
              <w:t>Закон</w:t>
            </w:r>
            <w:r>
              <w:rPr>
                <w:lang w:val="uk-UA"/>
              </w:rPr>
              <w:t>и</w:t>
            </w:r>
            <w:r w:rsidRPr="008A1CF2">
              <w:rPr>
                <w:lang w:val="uk-UA"/>
              </w:rPr>
              <w:t xml:space="preserve"> України «Про розвиток та державну підтримку малого і середнього підприємництва в Україні», «Про Національну програму сприяння розвитку малого підприємництва в Україні», «Про засади державної регуляторної політики у сфері господарської діяльності», </w:t>
            </w:r>
            <w:r w:rsidRPr="008A1CF2">
              <w:rPr>
                <w:color w:val="000000"/>
                <w:lang w:val="uk-UA"/>
              </w:rPr>
              <w:t xml:space="preserve">«Про місцеве самоврядування в Україні», «Про стимулювання інвестиційної діяльності у пріоритетних галузях економіки з метою створення нових робочих місць»,  «Про державне прогнозування та розроблення програм економічного та соціального розвитку України», </w:t>
            </w:r>
            <w:r w:rsidRPr="008A1CF2">
              <w:rPr>
                <w:lang w:val="uk-UA"/>
              </w:rPr>
              <w:t>Акт з питань малого бізнесу для Європи</w:t>
            </w:r>
            <w:r w:rsidRPr="008A1CF2">
              <w:rPr>
                <w:color w:val="000000"/>
                <w:lang w:val="uk-UA"/>
              </w:rPr>
              <w:t>.</w:t>
            </w:r>
          </w:p>
        </w:tc>
      </w:tr>
      <w:tr w:rsidR="004D38A6" w:rsidRPr="00A87FD7" w14:paraId="31208639" w14:textId="77777777" w:rsidTr="00947C6D">
        <w:tc>
          <w:tcPr>
            <w:tcW w:w="1526" w:type="dxa"/>
          </w:tcPr>
          <w:p w14:paraId="71DF96C6" w14:textId="77777777" w:rsidR="004D38A6" w:rsidRPr="008A1CF2" w:rsidRDefault="004D38A6" w:rsidP="00947C6D">
            <w:pPr>
              <w:pStyle w:val="a6"/>
              <w:spacing w:before="0" w:after="0"/>
              <w:jc w:val="center"/>
              <w:rPr>
                <w:lang w:val="uk-UA"/>
              </w:rPr>
            </w:pPr>
            <w:r w:rsidRPr="008A1CF2">
              <w:rPr>
                <w:lang w:val="uk-UA"/>
              </w:rPr>
              <w:t>Розробник Програми</w:t>
            </w:r>
          </w:p>
        </w:tc>
        <w:tc>
          <w:tcPr>
            <w:tcW w:w="7371" w:type="dxa"/>
          </w:tcPr>
          <w:p w14:paraId="29A81B00" w14:textId="77777777" w:rsidR="004D38A6" w:rsidRPr="008A1CF2" w:rsidRDefault="004D38A6" w:rsidP="00947C6D">
            <w:pPr>
              <w:pStyle w:val="a6"/>
              <w:spacing w:before="0" w:after="0"/>
              <w:jc w:val="both"/>
              <w:rPr>
                <w:lang w:val="uk-UA"/>
              </w:rPr>
            </w:pPr>
            <w:r w:rsidRPr="008A1CF2">
              <w:rPr>
                <w:lang w:val="uk-UA"/>
              </w:rPr>
              <w:t>Управління економічного розвитку Южноукраїнської міської ради</w:t>
            </w:r>
          </w:p>
        </w:tc>
      </w:tr>
      <w:tr w:rsidR="004D38A6" w:rsidRPr="008A1CF2" w14:paraId="1807FAC0" w14:textId="77777777" w:rsidTr="00947C6D">
        <w:tc>
          <w:tcPr>
            <w:tcW w:w="1526" w:type="dxa"/>
          </w:tcPr>
          <w:p w14:paraId="47CA0D87" w14:textId="77777777" w:rsidR="004D38A6" w:rsidRPr="008A1CF2" w:rsidRDefault="004D38A6" w:rsidP="00947C6D">
            <w:pPr>
              <w:pStyle w:val="a6"/>
              <w:spacing w:before="0" w:after="0"/>
              <w:jc w:val="center"/>
              <w:rPr>
                <w:lang w:val="uk-UA"/>
              </w:rPr>
            </w:pPr>
            <w:r w:rsidRPr="008A1CF2">
              <w:rPr>
                <w:lang w:val="uk-UA"/>
              </w:rPr>
              <w:t>Виконавці</w:t>
            </w:r>
          </w:p>
        </w:tc>
        <w:tc>
          <w:tcPr>
            <w:tcW w:w="7371" w:type="dxa"/>
          </w:tcPr>
          <w:p w14:paraId="2D75BF33" w14:textId="77777777" w:rsidR="004D38A6" w:rsidRPr="008A1CF2" w:rsidRDefault="004D38A6" w:rsidP="00947C6D">
            <w:pPr>
              <w:pStyle w:val="a6"/>
              <w:spacing w:before="0" w:after="0"/>
              <w:jc w:val="both"/>
              <w:rPr>
                <w:lang w:val="uk-UA"/>
              </w:rPr>
            </w:pPr>
            <w:r w:rsidRPr="008A1CF2">
              <w:rPr>
                <w:lang w:val="uk-UA"/>
              </w:rPr>
              <w:t>1. Структурні підрозділи Южноукраїнської міської ради та її виконавчого комітету.</w:t>
            </w:r>
          </w:p>
          <w:p w14:paraId="1934C220" w14:textId="282491C6" w:rsidR="007C2CA7" w:rsidRPr="008A1CF2" w:rsidRDefault="004D38A6" w:rsidP="00947C6D">
            <w:pPr>
              <w:pStyle w:val="a6"/>
              <w:spacing w:before="0" w:after="0"/>
              <w:jc w:val="both"/>
              <w:rPr>
                <w:lang w:val="uk-UA"/>
              </w:rPr>
            </w:pPr>
            <w:r w:rsidRPr="008A1CF2">
              <w:rPr>
                <w:lang w:val="uk-UA"/>
              </w:rPr>
              <w:t>2. Залучені підприємства, організації та установи тощо.</w:t>
            </w:r>
          </w:p>
        </w:tc>
      </w:tr>
      <w:tr w:rsidR="004D38A6" w:rsidRPr="008A1CF2" w14:paraId="59EE4D91" w14:textId="77777777" w:rsidTr="00947C6D">
        <w:tc>
          <w:tcPr>
            <w:tcW w:w="1526" w:type="dxa"/>
          </w:tcPr>
          <w:p w14:paraId="052B6947" w14:textId="77777777" w:rsidR="004D38A6" w:rsidRPr="008A1CF2" w:rsidRDefault="004D38A6" w:rsidP="00947C6D">
            <w:pPr>
              <w:pStyle w:val="a6"/>
              <w:spacing w:before="0" w:after="0"/>
              <w:jc w:val="center"/>
              <w:rPr>
                <w:lang w:val="uk-UA"/>
              </w:rPr>
            </w:pPr>
            <w:r w:rsidRPr="008A1CF2">
              <w:rPr>
                <w:lang w:val="uk-UA"/>
              </w:rPr>
              <w:lastRenderedPageBreak/>
              <w:t xml:space="preserve">Термін </w:t>
            </w:r>
            <w:r w:rsidRPr="008A1CF2">
              <w:rPr>
                <w:color w:val="000000"/>
                <w:lang w:val="uk-UA"/>
              </w:rPr>
              <w:t>реалізації Програми</w:t>
            </w:r>
          </w:p>
        </w:tc>
        <w:tc>
          <w:tcPr>
            <w:tcW w:w="7371" w:type="dxa"/>
          </w:tcPr>
          <w:p w14:paraId="6D726DE1" w14:textId="77777777" w:rsidR="004D38A6" w:rsidRPr="008A1CF2" w:rsidRDefault="004D38A6" w:rsidP="00947C6D">
            <w:pPr>
              <w:pStyle w:val="a6"/>
              <w:spacing w:before="0" w:after="0"/>
              <w:jc w:val="both"/>
              <w:rPr>
                <w:lang w:val="uk-UA"/>
              </w:rPr>
            </w:pPr>
            <w:r w:rsidRPr="008A1CF2">
              <w:rPr>
                <w:lang w:val="uk-UA"/>
              </w:rPr>
              <w:t>2023-2025 роки</w:t>
            </w:r>
          </w:p>
        </w:tc>
      </w:tr>
      <w:tr w:rsidR="004D38A6" w:rsidRPr="008A1CF2" w14:paraId="56091CC1" w14:textId="77777777" w:rsidTr="00947C6D">
        <w:tc>
          <w:tcPr>
            <w:tcW w:w="1526" w:type="dxa"/>
          </w:tcPr>
          <w:p w14:paraId="2622A532" w14:textId="77777777" w:rsidR="004D38A6" w:rsidRPr="008A1CF2" w:rsidRDefault="004D38A6" w:rsidP="00947C6D">
            <w:pPr>
              <w:pStyle w:val="a6"/>
              <w:spacing w:before="0" w:after="0"/>
              <w:jc w:val="center"/>
              <w:rPr>
                <w:lang w:val="uk-UA"/>
              </w:rPr>
            </w:pPr>
            <w:r w:rsidRPr="008A1CF2">
              <w:rPr>
                <w:lang w:val="uk-UA"/>
              </w:rPr>
              <w:t xml:space="preserve">Основні джерела </w:t>
            </w:r>
            <w:proofErr w:type="spellStart"/>
            <w:r w:rsidRPr="008A1CF2">
              <w:rPr>
                <w:lang w:val="uk-UA"/>
              </w:rPr>
              <w:t>фінансу-вання</w:t>
            </w:r>
            <w:proofErr w:type="spellEnd"/>
            <w:r w:rsidRPr="008A1CF2">
              <w:rPr>
                <w:lang w:val="uk-UA"/>
              </w:rPr>
              <w:t xml:space="preserve"> заходів Програми </w:t>
            </w:r>
          </w:p>
        </w:tc>
        <w:tc>
          <w:tcPr>
            <w:tcW w:w="7371" w:type="dxa"/>
          </w:tcPr>
          <w:p w14:paraId="1A2829C3" w14:textId="77777777" w:rsidR="004D38A6" w:rsidRPr="008A1CF2" w:rsidRDefault="004D38A6" w:rsidP="004D38A6">
            <w:pPr>
              <w:pStyle w:val="a6"/>
              <w:numPr>
                <w:ilvl w:val="0"/>
                <w:numId w:val="9"/>
              </w:numPr>
              <w:spacing w:before="0" w:after="0"/>
              <w:jc w:val="both"/>
              <w:rPr>
                <w:lang w:val="uk-UA"/>
              </w:rPr>
            </w:pPr>
            <w:r w:rsidRPr="008A1CF2">
              <w:rPr>
                <w:lang w:val="uk-UA"/>
              </w:rPr>
              <w:t>Кошти бюджету Южноукраїнської міської  територіальної громади.</w:t>
            </w:r>
          </w:p>
          <w:p w14:paraId="11D6D2F8" w14:textId="77777777" w:rsidR="004D38A6" w:rsidRPr="008A1CF2" w:rsidRDefault="004D38A6" w:rsidP="004D38A6">
            <w:pPr>
              <w:pStyle w:val="a6"/>
              <w:numPr>
                <w:ilvl w:val="0"/>
                <w:numId w:val="9"/>
              </w:numPr>
              <w:spacing w:before="0" w:after="0"/>
              <w:jc w:val="both"/>
              <w:rPr>
                <w:lang w:val="uk-UA"/>
              </w:rPr>
            </w:pPr>
            <w:r w:rsidRPr="008A1CF2">
              <w:rPr>
                <w:lang w:val="uk-UA"/>
              </w:rPr>
              <w:t>Кошти обласного бюджету.</w:t>
            </w:r>
          </w:p>
          <w:p w14:paraId="79681F40" w14:textId="77777777" w:rsidR="004D38A6" w:rsidRPr="008A1CF2" w:rsidRDefault="004D38A6" w:rsidP="004D38A6">
            <w:pPr>
              <w:pStyle w:val="a6"/>
              <w:numPr>
                <w:ilvl w:val="0"/>
                <w:numId w:val="9"/>
              </w:numPr>
              <w:spacing w:before="0" w:after="0"/>
              <w:jc w:val="both"/>
              <w:rPr>
                <w:lang w:val="uk-UA"/>
              </w:rPr>
            </w:pPr>
            <w:r w:rsidRPr="008A1CF2">
              <w:rPr>
                <w:lang w:val="uk-UA"/>
              </w:rPr>
              <w:t>Кошти Державного бюджету.</w:t>
            </w:r>
          </w:p>
          <w:p w14:paraId="2A83CC11" w14:textId="77777777" w:rsidR="004D38A6" w:rsidRPr="008A1CF2" w:rsidRDefault="004D38A6" w:rsidP="004D38A6">
            <w:pPr>
              <w:pStyle w:val="a6"/>
              <w:numPr>
                <w:ilvl w:val="0"/>
                <w:numId w:val="9"/>
              </w:numPr>
              <w:spacing w:before="0" w:after="0"/>
              <w:jc w:val="both"/>
              <w:rPr>
                <w:lang w:val="uk-UA"/>
              </w:rPr>
            </w:pPr>
            <w:r w:rsidRPr="008A1CF2">
              <w:rPr>
                <w:lang w:val="uk-UA"/>
              </w:rPr>
              <w:t>Кошти суб’єктів підприємницької діяльності.</w:t>
            </w:r>
          </w:p>
          <w:p w14:paraId="1D387EB8" w14:textId="77777777" w:rsidR="004D38A6" w:rsidRPr="008A1CF2" w:rsidRDefault="004D38A6" w:rsidP="004D38A6">
            <w:pPr>
              <w:pStyle w:val="a6"/>
              <w:numPr>
                <w:ilvl w:val="0"/>
                <w:numId w:val="9"/>
              </w:numPr>
              <w:spacing w:before="0" w:after="0"/>
              <w:jc w:val="both"/>
              <w:rPr>
                <w:lang w:val="uk-UA"/>
              </w:rPr>
            </w:pPr>
            <w:r w:rsidRPr="008A1CF2">
              <w:rPr>
                <w:lang w:val="uk-UA"/>
              </w:rPr>
              <w:t>Грантові кошти, матеріально-технічна допомога.</w:t>
            </w:r>
          </w:p>
          <w:p w14:paraId="1B622AD1" w14:textId="77777777" w:rsidR="004D38A6" w:rsidRPr="008A1CF2" w:rsidRDefault="004D38A6" w:rsidP="004D38A6">
            <w:pPr>
              <w:pStyle w:val="a6"/>
              <w:numPr>
                <w:ilvl w:val="0"/>
                <w:numId w:val="9"/>
              </w:numPr>
              <w:spacing w:before="0" w:after="0"/>
              <w:jc w:val="both"/>
              <w:rPr>
                <w:lang w:val="uk-UA"/>
              </w:rPr>
            </w:pPr>
            <w:r w:rsidRPr="008A1CF2">
              <w:rPr>
                <w:lang w:val="uk-UA"/>
              </w:rPr>
              <w:t>Інші джерела, не заборонені чинним законодавством України.</w:t>
            </w:r>
          </w:p>
          <w:p w14:paraId="201162D4" w14:textId="77777777" w:rsidR="004D38A6" w:rsidRPr="008A1CF2" w:rsidRDefault="004D38A6" w:rsidP="00947C6D">
            <w:pPr>
              <w:pStyle w:val="a6"/>
              <w:spacing w:before="0" w:after="0"/>
              <w:jc w:val="both"/>
              <w:rPr>
                <w:lang w:val="uk-UA"/>
              </w:rPr>
            </w:pPr>
          </w:p>
        </w:tc>
      </w:tr>
    </w:tbl>
    <w:p w14:paraId="36A10BBB" w14:textId="77777777" w:rsidR="004D38A6" w:rsidRPr="008A1CF2" w:rsidRDefault="004D38A6" w:rsidP="004D38A6">
      <w:pPr>
        <w:jc w:val="center"/>
        <w:rPr>
          <w:color w:val="FF0000"/>
          <w:sz w:val="24"/>
          <w:lang w:val="uk-UA"/>
        </w:rPr>
      </w:pPr>
    </w:p>
    <w:p w14:paraId="5B4BC2D3" w14:textId="5FF9CC49" w:rsidR="004D38A6" w:rsidRPr="00700F42" w:rsidRDefault="004D38A6" w:rsidP="00700F42">
      <w:pPr>
        <w:pStyle w:val="a5"/>
        <w:numPr>
          <w:ilvl w:val="0"/>
          <w:numId w:val="7"/>
        </w:numPr>
        <w:spacing w:after="0"/>
        <w:jc w:val="center"/>
        <w:rPr>
          <w:sz w:val="24"/>
          <w:szCs w:val="24"/>
          <w:lang w:val="uk-UA"/>
        </w:rPr>
      </w:pPr>
      <w:r w:rsidRPr="00700F42">
        <w:rPr>
          <w:sz w:val="24"/>
          <w:szCs w:val="24"/>
          <w:lang w:val="uk-UA"/>
        </w:rPr>
        <w:t>Мета, цілі  та завдання Програми</w:t>
      </w:r>
    </w:p>
    <w:p w14:paraId="047DF3D8" w14:textId="77777777" w:rsidR="004D38A6" w:rsidRPr="008A1CF2" w:rsidRDefault="004D38A6" w:rsidP="004D38A6">
      <w:pPr>
        <w:spacing w:after="0"/>
        <w:ind w:left="720"/>
        <w:jc w:val="both"/>
        <w:rPr>
          <w:sz w:val="24"/>
          <w:szCs w:val="24"/>
          <w:lang w:val="uk-UA"/>
        </w:rPr>
      </w:pPr>
    </w:p>
    <w:p w14:paraId="6F005B1D" w14:textId="276E2079" w:rsidR="004D38A6" w:rsidRPr="008A1CF2" w:rsidRDefault="004D38A6" w:rsidP="004D38A6">
      <w:pPr>
        <w:tabs>
          <w:tab w:val="num" w:pos="196"/>
        </w:tabs>
        <w:spacing w:after="0"/>
        <w:jc w:val="both"/>
        <w:rPr>
          <w:sz w:val="24"/>
          <w:szCs w:val="24"/>
          <w:lang w:val="uk-UA"/>
        </w:rPr>
      </w:pPr>
      <w:r w:rsidRPr="008A1CF2">
        <w:rPr>
          <w:sz w:val="24"/>
          <w:szCs w:val="24"/>
          <w:lang w:val="uk-UA"/>
        </w:rPr>
        <w:tab/>
      </w:r>
      <w:r w:rsidRPr="008A1CF2">
        <w:rPr>
          <w:sz w:val="24"/>
          <w:szCs w:val="24"/>
          <w:lang w:val="uk-UA"/>
        </w:rPr>
        <w:tab/>
        <w:t xml:space="preserve">Мета Програми є створення умов для розвитку малого та середнього бізнесу, зростання його інвестиційної та </w:t>
      </w:r>
      <w:r w:rsidR="007C2CA7" w:rsidRPr="008A1CF2">
        <w:rPr>
          <w:sz w:val="24"/>
          <w:szCs w:val="24"/>
          <w:lang w:val="uk-UA"/>
        </w:rPr>
        <w:t>інноваційної</w:t>
      </w:r>
      <w:r w:rsidRPr="008A1CF2">
        <w:rPr>
          <w:sz w:val="24"/>
          <w:szCs w:val="24"/>
          <w:lang w:val="uk-UA"/>
        </w:rPr>
        <w:t xml:space="preserve"> активності, поліпшення рівня конкурентоспроможності в умовах євроінтеграції та збільшення внеску в соціально-економічний розвиток Южноукраїнської міської територіальної громади шляхом об’єднання зусиль органів місцевого самоврядування, суб’єктів господарювання, громадських організацій підприємців. </w:t>
      </w:r>
    </w:p>
    <w:p w14:paraId="7BB469D5" w14:textId="77777777" w:rsidR="004D38A6" w:rsidRPr="008A1CF2" w:rsidRDefault="004D38A6" w:rsidP="004D38A6">
      <w:pPr>
        <w:tabs>
          <w:tab w:val="num" w:pos="196"/>
        </w:tabs>
        <w:spacing w:after="0"/>
        <w:jc w:val="both"/>
        <w:rPr>
          <w:sz w:val="24"/>
          <w:szCs w:val="24"/>
          <w:lang w:val="uk-UA"/>
        </w:rPr>
      </w:pPr>
      <w:r w:rsidRPr="008A1CF2">
        <w:rPr>
          <w:sz w:val="24"/>
          <w:szCs w:val="24"/>
          <w:lang w:val="uk-UA"/>
        </w:rPr>
        <w:tab/>
      </w:r>
    </w:p>
    <w:p w14:paraId="534D0BC9" w14:textId="77777777" w:rsidR="004D38A6" w:rsidRPr="002D611B" w:rsidRDefault="004D38A6" w:rsidP="004D38A6">
      <w:pPr>
        <w:tabs>
          <w:tab w:val="num" w:pos="196"/>
        </w:tabs>
        <w:spacing w:after="0"/>
        <w:jc w:val="both"/>
        <w:rPr>
          <w:sz w:val="24"/>
          <w:szCs w:val="24"/>
          <w:lang w:val="uk-UA"/>
        </w:rPr>
      </w:pPr>
      <w:r w:rsidRPr="002D611B">
        <w:rPr>
          <w:sz w:val="24"/>
          <w:szCs w:val="24"/>
          <w:lang w:val="uk-UA"/>
        </w:rPr>
        <w:t>Цілі Програми:</w:t>
      </w:r>
    </w:p>
    <w:p w14:paraId="4DC9FE27" w14:textId="77777777" w:rsidR="004D38A6" w:rsidRPr="002D611B" w:rsidRDefault="004D38A6" w:rsidP="004D38A6">
      <w:pPr>
        <w:tabs>
          <w:tab w:val="num" w:pos="0"/>
        </w:tabs>
        <w:spacing w:after="0"/>
        <w:ind w:firstLine="284"/>
        <w:jc w:val="both"/>
        <w:rPr>
          <w:spacing w:val="-6"/>
          <w:sz w:val="24"/>
          <w:szCs w:val="24"/>
          <w:lang w:val="uk-UA"/>
        </w:rPr>
      </w:pPr>
      <w:r w:rsidRPr="002D611B">
        <w:rPr>
          <w:sz w:val="24"/>
          <w:szCs w:val="24"/>
          <w:lang w:val="uk-UA"/>
        </w:rPr>
        <w:t>-</w:t>
      </w:r>
      <w:r w:rsidRPr="002D611B">
        <w:rPr>
          <w:spacing w:val="-6"/>
          <w:sz w:val="24"/>
          <w:szCs w:val="24"/>
          <w:lang w:val="uk-UA"/>
        </w:rPr>
        <w:t xml:space="preserve"> забезпечення реалізації державної політики підтримки підприємництва та створення на рівні міста сприятливих організаційно-економічних умов для реалізації конституційного права громадян на підприємницьку діяльність;</w:t>
      </w:r>
    </w:p>
    <w:p w14:paraId="5927F9BB" w14:textId="77777777" w:rsidR="004D38A6" w:rsidRPr="002D611B" w:rsidRDefault="004D38A6" w:rsidP="004D38A6">
      <w:pPr>
        <w:tabs>
          <w:tab w:val="left" w:pos="567"/>
        </w:tabs>
        <w:spacing w:after="0"/>
        <w:ind w:firstLine="284"/>
        <w:jc w:val="both"/>
        <w:rPr>
          <w:spacing w:val="-6"/>
          <w:sz w:val="24"/>
          <w:szCs w:val="24"/>
          <w:lang w:val="uk-UA"/>
        </w:rPr>
      </w:pPr>
      <w:r w:rsidRPr="002D611B">
        <w:rPr>
          <w:spacing w:val="-6"/>
          <w:sz w:val="24"/>
          <w:szCs w:val="24"/>
          <w:lang w:val="uk-UA"/>
        </w:rPr>
        <w:t>-</w:t>
      </w:r>
      <w:r>
        <w:rPr>
          <w:spacing w:val="-6"/>
          <w:sz w:val="24"/>
          <w:szCs w:val="24"/>
          <w:lang w:val="uk-UA"/>
        </w:rPr>
        <w:t xml:space="preserve"> </w:t>
      </w:r>
      <w:r w:rsidRPr="002D611B">
        <w:rPr>
          <w:spacing w:val="-6"/>
          <w:sz w:val="24"/>
          <w:szCs w:val="24"/>
          <w:lang w:val="uk-UA"/>
        </w:rPr>
        <w:t>підвищення економічних показників розвитку Южноукраїнської міської  територіальної громади;</w:t>
      </w:r>
    </w:p>
    <w:p w14:paraId="6DA4536C" w14:textId="77777777" w:rsidR="004D38A6" w:rsidRPr="002D611B" w:rsidRDefault="004D38A6" w:rsidP="004D38A6">
      <w:pPr>
        <w:spacing w:after="0"/>
        <w:ind w:firstLine="284"/>
        <w:jc w:val="both"/>
        <w:rPr>
          <w:spacing w:val="-6"/>
          <w:sz w:val="24"/>
          <w:szCs w:val="24"/>
          <w:lang w:val="uk-UA"/>
        </w:rPr>
      </w:pPr>
      <w:r w:rsidRPr="002D611B">
        <w:rPr>
          <w:spacing w:val="-6"/>
          <w:sz w:val="24"/>
          <w:szCs w:val="24"/>
          <w:lang w:val="uk-UA"/>
        </w:rPr>
        <w:t>-  забезпечення зайнятості населення;</w:t>
      </w:r>
    </w:p>
    <w:p w14:paraId="542143EE" w14:textId="77777777" w:rsidR="004D38A6" w:rsidRPr="002D611B" w:rsidRDefault="004D38A6" w:rsidP="004D38A6">
      <w:pPr>
        <w:spacing w:after="0"/>
        <w:ind w:firstLine="284"/>
        <w:jc w:val="both"/>
        <w:rPr>
          <w:spacing w:val="-6"/>
          <w:sz w:val="24"/>
          <w:szCs w:val="24"/>
          <w:lang w:val="uk-UA"/>
        </w:rPr>
      </w:pPr>
      <w:r w:rsidRPr="002D611B">
        <w:rPr>
          <w:spacing w:val="-6"/>
          <w:sz w:val="24"/>
          <w:szCs w:val="24"/>
          <w:lang w:val="uk-UA"/>
        </w:rPr>
        <w:t>- досягнення балансу інтересів суб’єктів господарювання та влади;</w:t>
      </w:r>
    </w:p>
    <w:p w14:paraId="1B37D84E" w14:textId="77777777" w:rsidR="004D38A6" w:rsidRPr="002D611B" w:rsidRDefault="004D38A6" w:rsidP="004D38A6">
      <w:pPr>
        <w:spacing w:after="0"/>
        <w:ind w:firstLine="284"/>
        <w:jc w:val="both"/>
        <w:rPr>
          <w:spacing w:val="-6"/>
          <w:sz w:val="24"/>
          <w:szCs w:val="24"/>
          <w:lang w:val="uk-UA"/>
        </w:rPr>
      </w:pPr>
      <w:r w:rsidRPr="002D611B">
        <w:rPr>
          <w:spacing w:val="-6"/>
          <w:sz w:val="24"/>
          <w:szCs w:val="24"/>
          <w:lang w:val="uk-UA"/>
        </w:rPr>
        <w:t>- забезпечення стабільних умов для подальшого розвитку малого і середнього підприємництва.</w:t>
      </w:r>
    </w:p>
    <w:p w14:paraId="4871EFD1" w14:textId="77777777" w:rsidR="004D38A6" w:rsidRDefault="004D38A6" w:rsidP="004D38A6">
      <w:pPr>
        <w:tabs>
          <w:tab w:val="num" w:pos="851"/>
        </w:tabs>
        <w:spacing w:after="0"/>
        <w:ind w:firstLine="426"/>
        <w:rPr>
          <w:sz w:val="24"/>
          <w:szCs w:val="24"/>
          <w:lang w:val="uk-UA"/>
        </w:rPr>
      </w:pPr>
    </w:p>
    <w:p w14:paraId="560A09B4" w14:textId="77777777" w:rsidR="004D38A6" w:rsidRPr="0075702C" w:rsidRDefault="004D38A6" w:rsidP="004D38A6">
      <w:pPr>
        <w:tabs>
          <w:tab w:val="num" w:pos="851"/>
        </w:tabs>
        <w:spacing w:after="0"/>
        <w:ind w:firstLine="426"/>
        <w:rPr>
          <w:sz w:val="24"/>
          <w:szCs w:val="24"/>
          <w:lang w:val="uk-UA"/>
        </w:rPr>
      </w:pPr>
      <w:r w:rsidRPr="0075702C">
        <w:rPr>
          <w:sz w:val="24"/>
          <w:szCs w:val="24"/>
          <w:lang w:val="uk-UA"/>
        </w:rPr>
        <w:t>Перелік пріоритетних завдань Програми:</w:t>
      </w:r>
    </w:p>
    <w:p w14:paraId="5A2323FE" w14:textId="77777777" w:rsidR="004D38A6" w:rsidRPr="00395A60" w:rsidRDefault="004D38A6" w:rsidP="004D38A6">
      <w:pPr>
        <w:pStyle w:val="a5"/>
        <w:numPr>
          <w:ilvl w:val="0"/>
          <w:numId w:val="18"/>
        </w:numPr>
        <w:spacing w:after="0"/>
        <w:ind w:left="0" w:firstLine="142"/>
        <w:jc w:val="both"/>
        <w:rPr>
          <w:sz w:val="24"/>
          <w:szCs w:val="24"/>
          <w:lang w:val="uk-UA"/>
        </w:rPr>
      </w:pPr>
      <w:r w:rsidRPr="00395A60">
        <w:rPr>
          <w:sz w:val="24"/>
          <w:szCs w:val="24"/>
          <w:lang w:val="uk-UA"/>
        </w:rPr>
        <w:t>1. Створення сприятливого регуляторного середовища:</w:t>
      </w:r>
    </w:p>
    <w:p w14:paraId="1128ACCE" w14:textId="77777777" w:rsidR="004D38A6" w:rsidRPr="00395A60" w:rsidRDefault="004D38A6" w:rsidP="004D38A6">
      <w:pPr>
        <w:pStyle w:val="a5"/>
        <w:numPr>
          <w:ilvl w:val="0"/>
          <w:numId w:val="18"/>
        </w:numPr>
        <w:spacing w:after="0"/>
        <w:ind w:left="0" w:firstLine="142"/>
        <w:jc w:val="both"/>
        <w:rPr>
          <w:color w:val="FF0000"/>
          <w:sz w:val="24"/>
          <w:szCs w:val="24"/>
          <w:lang w:val="uk-UA"/>
        </w:rPr>
      </w:pPr>
      <w:r w:rsidRPr="00395A60">
        <w:rPr>
          <w:sz w:val="24"/>
          <w:szCs w:val="24"/>
          <w:lang w:val="uk-UA"/>
        </w:rPr>
        <w:t>2. Забезпечення фінансової та ресурсної підтримка малого і середнього підприємництва</w:t>
      </w:r>
      <w:r>
        <w:rPr>
          <w:sz w:val="24"/>
          <w:szCs w:val="24"/>
          <w:lang w:val="uk-UA"/>
        </w:rPr>
        <w:t>.</w:t>
      </w:r>
    </w:p>
    <w:p w14:paraId="607A1308" w14:textId="77777777" w:rsidR="004D38A6" w:rsidRPr="00395A60" w:rsidRDefault="004D38A6" w:rsidP="004D38A6">
      <w:pPr>
        <w:pStyle w:val="a5"/>
        <w:numPr>
          <w:ilvl w:val="0"/>
          <w:numId w:val="18"/>
        </w:numPr>
        <w:spacing w:after="0"/>
        <w:ind w:left="0" w:firstLine="142"/>
        <w:jc w:val="both"/>
        <w:rPr>
          <w:sz w:val="24"/>
          <w:szCs w:val="24"/>
          <w:lang w:val="uk-UA"/>
        </w:rPr>
      </w:pPr>
      <w:r w:rsidRPr="00395A60">
        <w:rPr>
          <w:sz w:val="24"/>
          <w:szCs w:val="24"/>
          <w:lang w:val="uk-UA"/>
        </w:rPr>
        <w:t>3. Формування позитивного іміджу підприєм</w:t>
      </w:r>
      <w:r>
        <w:rPr>
          <w:sz w:val="24"/>
          <w:szCs w:val="24"/>
          <w:lang w:val="uk-UA"/>
        </w:rPr>
        <w:t>ця</w:t>
      </w:r>
      <w:r w:rsidRPr="00395A60">
        <w:rPr>
          <w:sz w:val="24"/>
          <w:szCs w:val="24"/>
          <w:lang w:val="uk-UA"/>
        </w:rPr>
        <w:t>.</w:t>
      </w:r>
    </w:p>
    <w:p w14:paraId="4638FC96" w14:textId="77777777" w:rsidR="004D38A6" w:rsidRPr="00395A60" w:rsidRDefault="004D38A6" w:rsidP="004D38A6">
      <w:pPr>
        <w:pStyle w:val="a5"/>
        <w:numPr>
          <w:ilvl w:val="0"/>
          <w:numId w:val="18"/>
        </w:numPr>
        <w:spacing w:after="0"/>
        <w:ind w:left="0" w:firstLine="142"/>
        <w:jc w:val="both"/>
        <w:rPr>
          <w:sz w:val="24"/>
          <w:szCs w:val="24"/>
          <w:lang w:val="uk-UA"/>
        </w:rPr>
      </w:pPr>
      <w:r w:rsidRPr="00395A60">
        <w:rPr>
          <w:rFonts w:eastAsia="Times New Roman" w:cs="Times New Roman"/>
          <w:sz w:val="24"/>
          <w:szCs w:val="24"/>
          <w:lang w:val="uk-UA" w:eastAsia="ru-RU"/>
        </w:rPr>
        <w:t>4. Формування інфраструктури підтримки підприємництва.</w:t>
      </w:r>
    </w:p>
    <w:p w14:paraId="133EE8CD" w14:textId="77777777" w:rsidR="004D38A6" w:rsidRPr="0075702C" w:rsidRDefault="004D38A6" w:rsidP="004D38A6">
      <w:pPr>
        <w:pStyle w:val="a5"/>
        <w:numPr>
          <w:ilvl w:val="0"/>
          <w:numId w:val="18"/>
        </w:numPr>
        <w:spacing w:after="0"/>
        <w:ind w:left="0" w:firstLine="142"/>
        <w:jc w:val="both"/>
        <w:rPr>
          <w:color w:val="C00000"/>
          <w:sz w:val="24"/>
          <w:szCs w:val="24"/>
          <w:lang w:val="uk-UA"/>
        </w:rPr>
      </w:pPr>
    </w:p>
    <w:p w14:paraId="6F75BFEF" w14:textId="7DEED045" w:rsidR="004D38A6" w:rsidRPr="008A1CF2" w:rsidRDefault="00700F42" w:rsidP="004D38A6">
      <w:pPr>
        <w:ind w:left="344"/>
        <w:jc w:val="center"/>
        <w:rPr>
          <w:sz w:val="24"/>
          <w:szCs w:val="24"/>
          <w:lang w:val="uk-UA"/>
        </w:rPr>
      </w:pPr>
      <w:r>
        <w:rPr>
          <w:sz w:val="24"/>
          <w:szCs w:val="24"/>
          <w:lang w:val="uk-UA"/>
        </w:rPr>
        <w:t>4</w:t>
      </w:r>
      <w:r w:rsidR="004D38A6" w:rsidRPr="008A1CF2">
        <w:rPr>
          <w:sz w:val="24"/>
          <w:szCs w:val="24"/>
          <w:lang w:val="uk-UA"/>
        </w:rPr>
        <w:t xml:space="preserve">. Стан розвитку </w:t>
      </w:r>
      <w:r w:rsidR="004D38A6" w:rsidRPr="008A1CF2">
        <w:rPr>
          <w:sz w:val="24"/>
          <w:lang w:val="uk-UA"/>
        </w:rPr>
        <w:t>малого і середнього підприємництва в громаді</w:t>
      </w:r>
    </w:p>
    <w:p w14:paraId="13512E43" w14:textId="77777777" w:rsidR="004D38A6" w:rsidRPr="008A1CF2" w:rsidRDefault="004D38A6" w:rsidP="004D38A6">
      <w:pPr>
        <w:autoSpaceDE w:val="0"/>
        <w:autoSpaceDN w:val="0"/>
        <w:adjustRightInd w:val="0"/>
        <w:spacing w:after="0"/>
        <w:ind w:firstLine="709"/>
        <w:jc w:val="both"/>
        <w:rPr>
          <w:rFonts w:eastAsia="Calibri" w:cs="Times New Roman"/>
          <w:sz w:val="24"/>
          <w:szCs w:val="24"/>
          <w:lang w:val="uk-UA"/>
        </w:rPr>
      </w:pPr>
      <w:r w:rsidRPr="008A1CF2">
        <w:rPr>
          <w:rFonts w:eastAsia="Calibri" w:cs="Times New Roman"/>
          <w:sz w:val="24"/>
          <w:szCs w:val="24"/>
          <w:lang w:val="uk-UA"/>
        </w:rPr>
        <w:t xml:space="preserve">Розвиток малого підприємництва в значній мірі залежить від державної економічної політики в цілому, а також від здібностей кожного окремого суб’єкта малого підприємництва використати надані йому права для реалізації власних господарських цілей. Вплив цих двох факторів на розвиток малого підприємництва територіальної громади досить суттєвий. </w:t>
      </w:r>
    </w:p>
    <w:p w14:paraId="2C686C53" w14:textId="49D5F746" w:rsidR="004D38A6" w:rsidRPr="008A1CF2" w:rsidRDefault="004D38A6" w:rsidP="004D38A6">
      <w:pPr>
        <w:overflowPunct w:val="0"/>
        <w:autoSpaceDE w:val="0"/>
        <w:autoSpaceDN w:val="0"/>
        <w:adjustRightInd w:val="0"/>
        <w:spacing w:after="0"/>
        <w:ind w:firstLine="720"/>
        <w:jc w:val="both"/>
        <w:textAlignment w:val="baseline"/>
        <w:rPr>
          <w:rFonts w:eastAsia="Calibri" w:cs="Times New Roman"/>
          <w:sz w:val="24"/>
          <w:szCs w:val="24"/>
          <w:lang w:val="uk-UA" w:eastAsia="ru-RU"/>
        </w:rPr>
      </w:pPr>
      <w:r w:rsidRPr="008A1CF2">
        <w:rPr>
          <w:rFonts w:eastAsia="Calibri" w:cs="Times New Roman"/>
          <w:sz w:val="24"/>
          <w:szCs w:val="24"/>
          <w:lang w:val="uk-UA" w:eastAsia="ru-RU"/>
        </w:rPr>
        <w:t xml:space="preserve">До складу Южноукраїнської міської територіальної громади входять: </w:t>
      </w:r>
      <w:r w:rsidR="00E73C8F">
        <w:rPr>
          <w:rFonts w:eastAsia="Calibri" w:cs="Times New Roman"/>
          <w:sz w:val="24"/>
          <w:szCs w:val="24"/>
          <w:lang w:val="uk-UA" w:eastAsia="ru-RU"/>
        </w:rPr>
        <w:t xml:space="preserve">                   </w:t>
      </w:r>
      <w:r w:rsidRPr="008A1CF2">
        <w:rPr>
          <w:rFonts w:eastAsia="Calibri" w:cs="Times New Roman"/>
          <w:sz w:val="24"/>
          <w:szCs w:val="24"/>
          <w:lang w:val="uk-UA" w:eastAsia="ru-RU"/>
        </w:rPr>
        <w:t>місто Южноукраїнськ, селище міського типу Костянтинівка, село Бузьке, село Іванівка та село Панкратове.</w:t>
      </w:r>
    </w:p>
    <w:p w14:paraId="3D107788" w14:textId="77777777" w:rsidR="004D38A6" w:rsidRPr="008A1CF2" w:rsidRDefault="004D38A6" w:rsidP="004D38A6">
      <w:pPr>
        <w:overflowPunct w:val="0"/>
        <w:autoSpaceDE w:val="0"/>
        <w:autoSpaceDN w:val="0"/>
        <w:adjustRightInd w:val="0"/>
        <w:spacing w:after="0"/>
        <w:ind w:firstLine="720"/>
        <w:jc w:val="both"/>
        <w:textAlignment w:val="baseline"/>
        <w:rPr>
          <w:rFonts w:eastAsia="Calibri" w:cs="Times New Roman"/>
          <w:spacing w:val="-6"/>
          <w:sz w:val="24"/>
          <w:szCs w:val="24"/>
          <w:lang w:val="uk-UA" w:eastAsia="ru-RU"/>
        </w:rPr>
      </w:pPr>
      <w:r w:rsidRPr="008A1CF2">
        <w:rPr>
          <w:rFonts w:eastAsia="Calibri" w:cs="Times New Roman"/>
          <w:sz w:val="24"/>
          <w:szCs w:val="24"/>
          <w:lang w:val="uk-UA" w:eastAsia="ru-RU"/>
        </w:rPr>
        <w:t>Всього станом на 01.</w:t>
      </w:r>
      <w:r>
        <w:rPr>
          <w:rFonts w:eastAsia="Calibri" w:cs="Times New Roman"/>
          <w:sz w:val="24"/>
          <w:szCs w:val="24"/>
          <w:lang w:val="uk-UA" w:eastAsia="ru-RU"/>
        </w:rPr>
        <w:t>01</w:t>
      </w:r>
      <w:r w:rsidRPr="008A1CF2">
        <w:rPr>
          <w:rFonts w:eastAsia="Calibri" w:cs="Times New Roman"/>
          <w:sz w:val="24"/>
          <w:szCs w:val="24"/>
          <w:lang w:val="uk-UA" w:eastAsia="ru-RU"/>
        </w:rPr>
        <w:t>.202</w:t>
      </w:r>
      <w:r>
        <w:rPr>
          <w:rFonts w:eastAsia="Calibri" w:cs="Times New Roman"/>
          <w:sz w:val="24"/>
          <w:szCs w:val="24"/>
          <w:lang w:val="uk-UA" w:eastAsia="ru-RU"/>
        </w:rPr>
        <w:t>3</w:t>
      </w:r>
      <w:r w:rsidRPr="008A1CF2">
        <w:rPr>
          <w:rFonts w:eastAsia="Calibri" w:cs="Times New Roman"/>
          <w:sz w:val="24"/>
          <w:szCs w:val="24"/>
          <w:lang w:val="uk-UA" w:eastAsia="ru-RU"/>
        </w:rPr>
        <w:t xml:space="preserve"> в Єдиному державному реєстрі юридичних осіб та фізичних осіб-підприємців (далі – ЄДР) перебувало 2061 суб’єкт господарювання, </w:t>
      </w:r>
      <w:r w:rsidRPr="008A1CF2">
        <w:rPr>
          <w:rFonts w:eastAsia="Calibri" w:cs="Times New Roman"/>
          <w:sz w:val="24"/>
          <w:szCs w:val="24"/>
          <w:lang w:val="uk-UA" w:eastAsia="ru-RU"/>
        </w:rPr>
        <w:lastRenderedPageBreak/>
        <w:t xml:space="preserve">у тому числі: юридичних осіб - 575, фізичних осіб-підприємців  - 1486. </w:t>
      </w:r>
      <w:r w:rsidRPr="008A1CF2">
        <w:rPr>
          <w:rFonts w:eastAsia="Calibri" w:cs="Times New Roman"/>
          <w:spacing w:val="-6"/>
          <w:sz w:val="24"/>
          <w:szCs w:val="24"/>
          <w:lang w:val="uk-UA" w:eastAsia="ru-RU"/>
        </w:rPr>
        <w:t xml:space="preserve">Основною складовою сектора малого підприємництва в Южноукраїнській міській територіальній громаді є фізичні особи - підприємці без статусу юридичної особи. </w:t>
      </w:r>
    </w:p>
    <w:p w14:paraId="3BC66BE8" w14:textId="77777777" w:rsidR="004D38A6" w:rsidRPr="008A1CF2" w:rsidRDefault="004D38A6" w:rsidP="004D38A6">
      <w:pPr>
        <w:overflowPunct w:val="0"/>
        <w:autoSpaceDE w:val="0"/>
        <w:autoSpaceDN w:val="0"/>
        <w:adjustRightInd w:val="0"/>
        <w:spacing w:after="0"/>
        <w:ind w:firstLine="720"/>
        <w:jc w:val="both"/>
        <w:textAlignment w:val="baseline"/>
        <w:rPr>
          <w:rFonts w:eastAsia="Calibri" w:cs="Times New Roman"/>
          <w:color w:val="FF0000"/>
          <w:spacing w:val="-6"/>
          <w:sz w:val="24"/>
          <w:szCs w:val="24"/>
          <w:lang w:val="uk-UA" w:eastAsia="ru-RU"/>
        </w:rPr>
      </w:pPr>
    </w:p>
    <w:p w14:paraId="46267268" w14:textId="77777777" w:rsidR="004D38A6" w:rsidRPr="008A1CF2" w:rsidRDefault="004D38A6" w:rsidP="004D38A6">
      <w:pPr>
        <w:overflowPunct w:val="0"/>
        <w:autoSpaceDE w:val="0"/>
        <w:autoSpaceDN w:val="0"/>
        <w:adjustRightInd w:val="0"/>
        <w:spacing w:after="0"/>
        <w:jc w:val="center"/>
        <w:textAlignment w:val="baseline"/>
        <w:rPr>
          <w:rFonts w:eastAsia="Calibri" w:cs="Times New Roman"/>
          <w:spacing w:val="-6"/>
          <w:sz w:val="24"/>
          <w:szCs w:val="24"/>
          <w:lang w:val="uk-UA" w:eastAsia="ru-RU"/>
        </w:rPr>
      </w:pPr>
      <w:r w:rsidRPr="008A1CF2">
        <w:rPr>
          <w:rFonts w:eastAsia="Calibri" w:cs="Times New Roman"/>
          <w:spacing w:val="-6"/>
          <w:sz w:val="24"/>
          <w:szCs w:val="24"/>
          <w:lang w:val="uk-UA" w:eastAsia="ru-RU"/>
        </w:rPr>
        <w:t>Дані щодо кількості зареєстрованих суб’єктів господарювання</w:t>
      </w:r>
    </w:p>
    <w:p w14:paraId="4BFFD26D" w14:textId="77777777" w:rsidR="004D38A6" w:rsidRPr="008A1CF2" w:rsidRDefault="004D38A6" w:rsidP="004D38A6">
      <w:pPr>
        <w:overflowPunct w:val="0"/>
        <w:autoSpaceDE w:val="0"/>
        <w:autoSpaceDN w:val="0"/>
        <w:adjustRightInd w:val="0"/>
        <w:spacing w:after="0"/>
        <w:jc w:val="center"/>
        <w:textAlignment w:val="baseline"/>
        <w:rPr>
          <w:rFonts w:eastAsia="Calibri" w:cs="Times New Roman"/>
          <w:spacing w:val="-6"/>
          <w:sz w:val="24"/>
          <w:szCs w:val="24"/>
          <w:lang w:val="uk-UA" w:eastAsia="ru-RU"/>
        </w:rPr>
      </w:pPr>
      <w:r w:rsidRPr="008A1CF2">
        <w:rPr>
          <w:rFonts w:eastAsia="Calibri" w:cs="Times New Roman"/>
          <w:spacing w:val="-6"/>
          <w:sz w:val="24"/>
          <w:szCs w:val="24"/>
          <w:lang w:val="uk-UA" w:eastAsia="ru-RU"/>
        </w:rPr>
        <w:t xml:space="preserve"> та включених до ЄДР</w:t>
      </w:r>
    </w:p>
    <w:p w14:paraId="303886DA" w14:textId="77777777" w:rsidR="004D38A6" w:rsidRPr="008A1CF2" w:rsidRDefault="004D38A6" w:rsidP="004D38A6">
      <w:pPr>
        <w:overflowPunct w:val="0"/>
        <w:autoSpaceDE w:val="0"/>
        <w:autoSpaceDN w:val="0"/>
        <w:adjustRightInd w:val="0"/>
        <w:spacing w:after="0"/>
        <w:jc w:val="center"/>
        <w:textAlignment w:val="baseline"/>
        <w:rPr>
          <w:rFonts w:eastAsia="Calibri" w:cs="Times New Roman"/>
          <w:spacing w:val="-6"/>
          <w:sz w:val="24"/>
          <w:szCs w:val="24"/>
          <w:lang w:val="uk-UA" w:eastAsia="ru-RU"/>
        </w:rPr>
      </w:pPr>
      <w:r w:rsidRPr="008A1CF2">
        <w:rPr>
          <w:rFonts w:eastAsia="Calibri" w:cs="Times New Roman"/>
          <w:spacing w:val="-6"/>
          <w:sz w:val="24"/>
          <w:szCs w:val="24"/>
          <w:lang w:val="uk-UA" w:eastAsia="ru-RU"/>
        </w:rPr>
        <w:t>(за інформацією Центру надання адміністративних послуг)</w:t>
      </w:r>
    </w:p>
    <w:p w14:paraId="039A1837" w14:textId="77777777" w:rsidR="004D38A6" w:rsidRPr="008A1CF2" w:rsidRDefault="004D38A6" w:rsidP="004D38A6">
      <w:pPr>
        <w:overflowPunct w:val="0"/>
        <w:autoSpaceDE w:val="0"/>
        <w:autoSpaceDN w:val="0"/>
        <w:adjustRightInd w:val="0"/>
        <w:spacing w:after="0"/>
        <w:jc w:val="center"/>
        <w:textAlignment w:val="baseline"/>
        <w:rPr>
          <w:rFonts w:eastAsia="Calibri" w:cs="Times New Roman"/>
          <w:spacing w:val="-6"/>
          <w:sz w:val="24"/>
          <w:szCs w:val="24"/>
          <w:lang w:val="uk-UA" w:eastAsia="ru-RU"/>
        </w:rPr>
      </w:pPr>
      <w:r w:rsidRPr="008A1CF2">
        <w:rPr>
          <w:rFonts w:eastAsia="Calibri" w:cs="Times New Roman"/>
          <w:spacing w:val="-6"/>
          <w:sz w:val="24"/>
          <w:szCs w:val="24"/>
          <w:lang w:val="uk-UA" w:eastAsia="ru-RU"/>
        </w:rPr>
        <w:tab/>
      </w:r>
      <w:r w:rsidRPr="008A1CF2">
        <w:rPr>
          <w:rFonts w:eastAsia="Calibri" w:cs="Times New Roman"/>
          <w:spacing w:val="-6"/>
          <w:sz w:val="24"/>
          <w:szCs w:val="24"/>
          <w:lang w:val="uk-UA" w:eastAsia="ru-RU"/>
        </w:rPr>
        <w:tab/>
      </w:r>
      <w:r w:rsidRPr="008A1CF2">
        <w:rPr>
          <w:rFonts w:eastAsia="Calibri" w:cs="Times New Roman"/>
          <w:spacing w:val="-6"/>
          <w:sz w:val="24"/>
          <w:szCs w:val="24"/>
          <w:lang w:val="uk-UA" w:eastAsia="ru-RU"/>
        </w:rPr>
        <w:tab/>
      </w:r>
      <w:r w:rsidRPr="008A1CF2">
        <w:rPr>
          <w:rFonts w:eastAsia="Calibri" w:cs="Times New Roman"/>
          <w:spacing w:val="-6"/>
          <w:sz w:val="24"/>
          <w:szCs w:val="24"/>
          <w:lang w:val="uk-UA" w:eastAsia="ru-RU"/>
        </w:rPr>
        <w:tab/>
      </w:r>
      <w:r w:rsidRPr="008A1CF2">
        <w:rPr>
          <w:rFonts w:eastAsia="Calibri" w:cs="Times New Roman"/>
          <w:spacing w:val="-6"/>
          <w:sz w:val="24"/>
          <w:szCs w:val="24"/>
          <w:lang w:val="uk-UA" w:eastAsia="ru-RU"/>
        </w:rPr>
        <w:tab/>
      </w:r>
      <w:r w:rsidRPr="008A1CF2">
        <w:rPr>
          <w:rFonts w:eastAsia="Calibri" w:cs="Times New Roman"/>
          <w:spacing w:val="-6"/>
          <w:sz w:val="24"/>
          <w:szCs w:val="24"/>
          <w:lang w:val="uk-UA" w:eastAsia="ru-RU"/>
        </w:rPr>
        <w:tab/>
      </w:r>
      <w:r w:rsidRPr="008A1CF2">
        <w:rPr>
          <w:rFonts w:eastAsia="Calibri" w:cs="Times New Roman"/>
          <w:spacing w:val="-6"/>
          <w:sz w:val="24"/>
          <w:szCs w:val="24"/>
          <w:lang w:val="uk-UA" w:eastAsia="ru-RU"/>
        </w:rPr>
        <w:tab/>
      </w:r>
      <w:r w:rsidRPr="008A1CF2">
        <w:rPr>
          <w:rFonts w:eastAsia="Calibri" w:cs="Times New Roman"/>
          <w:spacing w:val="-6"/>
          <w:sz w:val="24"/>
          <w:szCs w:val="24"/>
          <w:lang w:val="uk-UA" w:eastAsia="ru-RU"/>
        </w:rPr>
        <w:tab/>
      </w:r>
      <w:r w:rsidRPr="008A1CF2">
        <w:rPr>
          <w:rFonts w:eastAsia="Calibri" w:cs="Times New Roman"/>
          <w:spacing w:val="-6"/>
          <w:sz w:val="24"/>
          <w:szCs w:val="24"/>
          <w:lang w:val="uk-UA" w:eastAsia="ru-RU"/>
        </w:rPr>
        <w:tab/>
      </w:r>
      <w:r w:rsidRPr="008A1CF2">
        <w:rPr>
          <w:rFonts w:eastAsia="Calibri" w:cs="Times New Roman"/>
          <w:spacing w:val="-6"/>
          <w:sz w:val="24"/>
          <w:szCs w:val="24"/>
          <w:lang w:val="uk-UA" w:eastAsia="ru-RU"/>
        </w:rPr>
        <w:tab/>
      </w:r>
      <w:r w:rsidRPr="008A1CF2">
        <w:rPr>
          <w:rFonts w:eastAsia="Calibri" w:cs="Times New Roman"/>
          <w:spacing w:val="-6"/>
          <w:sz w:val="24"/>
          <w:szCs w:val="24"/>
          <w:lang w:val="uk-UA" w:eastAsia="ru-RU"/>
        </w:rPr>
        <w:tab/>
        <w:t>одиниць</w:t>
      </w:r>
    </w:p>
    <w:tbl>
      <w:tblPr>
        <w:tblW w:w="88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1274"/>
        <w:gridCol w:w="1172"/>
        <w:gridCol w:w="1172"/>
        <w:gridCol w:w="1172"/>
        <w:gridCol w:w="1164"/>
      </w:tblGrid>
      <w:tr w:rsidR="004D38A6" w:rsidRPr="008A1CF2" w14:paraId="2AB43FD5" w14:textId="77777777" w:rsidTr="00E73C8F">
        <w:trPr>
          <w:trHeight w:val="260"/>
        </w:trPr>
        <w:tc>
          <w:tcPr>
            <w:tcW w:w="2936" w:type="dxa"/>
            <w:vMerge w:val="restart"/>
          </w:tcPr>
          <w:p w14:paraId="499FA03D" w14:textId="77777777" w:rsidR="004D38A6" w:rsidRPr="008A1CF2" w:rsidRDefault="004D38A6" w:rsidP="00947C6D">
            <w:pPr>
              <w:overflowPunct w:val="0"/>
              <w:autoSpaceDE w:val="0"/>
              <w:autoSpaceDN w:val="0"/>
              <w:adjustRightInd w:val="0"/>
              <w:spacing w:after="0"/>
              <w:textAlignment w:val="baseline"/>
              <w:rPr>
                <w:rFonts w:eastAsia="Calibri" w:cs="Times New Roman"/>
                <w:sz w:val="24"/>
                <w:szCs w:val="24"/>
                <w:lang w:val="uk-UA" w:eastAsia="ru-RU"/>
              </w:rPr>
            </w:pPr>
            <w:r w:rsidRPr="008A1CF2">
              <w:rPr>
                <w:rFonts w:eastAsia="Calibri" w:cs="Times New Roman"/>
                <w:sz w:val="24"/>
                <w:szCs w:val="24"/>
                <w:lang w:val="uk-UA" w:eastAsia="ru-RU"/>
              </w:rPr>
              <w:t xml:space="preserve">Всього </w:t>
            </w:r>
          </w:p>
          <w:p w14:paraId="0BD32F16" w14:textId="77777777" w:rsidR="004D38A6" w:rsidRPr="008A1CF2" w:rsidRDefault="004D38A6" w:rsidP="00947C6D">
            <w:pPr>
              <w:overflowPunct w:val="0"/>
              <w:autoSpaceDE w:val="0"/>
              <w:autoSpaceDN w:val="0"/>
              <w:adjustRightInd w:val="0"/>
              <w:spacing w:after="0"/>
              <w:jc w:val="both"/>
              <w:textAlignment w:val="baseline"/>
              <w:rPr>
                <w:rFonts w:eastAsia="Calibri" w:cs="Times New Roman"/>
                <w:sz w:val="24"/>
                <w:szCs w:val="24"/>
                <w:lang w:val="uk-UA" w:eastAsia="ru-RU"/>
              </w:rPr>
            </w:pPr>
            <w:r w:rsidRPr="008A1CF2">
              <w:rPr>
                <w:rFonts w:eastAsia="Calibri" w:cs="Times New Roman"/>
                <w:sz w:val="24"/>
                <w:szCs w:val="24"/>
                <w:lang w:val="uk-UA" w:eastAsia="ru-RU"/>
              </w:rPr>
              <w:t>суб’єктів господарювання,</w:t>
            </w:r>
          </w:p>
          <w:p w14:paraId="3FC21A30" w14:textId="77777777" w:rsidR="004D38A6" w:rsidRPr="008A1CF2" w:rsidRDefault="004D38A6" w:rsidP="00947C6D">
            <w:pPr>
              <w:overflowPunct w:val="0"/>
              <w:autoSpaceDE w:val="0"/>
              <w:autoSpaceDN w:val="0"/>
              <w:adjustRightInd w:val="0"/>
              <w:spacing w:after="0"/>
              <w:jc w:val="both"/>
              <w:textAlignment w:val="baseline"/>
              <w:rPr>
                <w:rFonts w:eastAsia="Calibri" w:cs="Times New Roman"/>
                <w:b/>
                <w:bCs/>
                <w:sz w:val="24"/>
                <w:szCs w:val="24"/>
                <w:lang w:val="uk-UA" w:eastAsia="ru-RU"/>
              </w:rPr>
            </w:pPr>
            <w:r w:rsidRPr="008A1CF2">
              <w:rPr>
                <w:rFonts w:eastAsia="Calibri" w:cs="Times New Roman"/>
                <w:sz w:val="24"/>
                <w:szCs w:val="24"/>
                <w:lang w:val="uk-UA" w:eastAsia="ru-RU"/>
              </w:rPr>
              <w:t>у тому числі:</w:t>
            </w:r>
          </w:p>
        </w:tc>
        <w:tc>
          <w:tcPr>
            <w:tcW w:w="5954" w:type="dxa"/>
            <w:gridSpan w:val="5"/>
          </w:tcPr>
          <w:p w14:paraId="147369F3" w14:textId="77777777" w:rsidR="004D38A6" w:rsidRPr="008A1CF2" w:rsidRDefault="004D38A6" w:rsidP="00947C6D">
            <w:pPr>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Станом на:</w:t>
            </w:r>
          </w:p>
        </w:tc>
      </w:tr>
      <w:tr w:rsidR="004D38A6" w:rsidRPr="008A1CF2" w14:paraId="556FDE3C" w14:textId="77777777" w:rsidTr="00E73C8F">
        <w:trPr>
          <w:trHeight w:val="139"/>
        </w:trPr>
        <w:tc>
          <w:tcPr>
            <w:tcW w:w="2936" w:type="dxa"/>
            <w:vMerge/>
          </w:tcPr>
          <w:p w14:paraId="60019CD4" w14:textId="77777777" w:rsidR="004D38A6" w:rsidRPr="008A1CF2" w:rsidRDefault="004D38A6" w:rsidP="00947C6D">
            <w:pPr>
              <w:overflowPunct w:val="0"/>
              <w:autoSpaceDE w:val="0"/>
              <w:autoSpaceDN w:val="0"/>
              <w:adjustRightInd w:val="0"/>
              <w:spacing w:after="0"/>
              <w:jc w:val="both"/>
              <w:textAlignment w:val="baseline"/>
              <w:rPr>
                <w:rFonts w:eastAsia="Calibri" w:cs="Times New Roman"/>
                <w:b/>
                <w:bCs/>
                <w:sz w:val="24"/>
                <w:szCs w:val="24"/>
                <w:lang w:val="uk-UA" w:eastAsia="ru-RU"/>
              </w:rPr>
            </w:pPr>
          </w:p>
        </w:tc>
        <w:tc>
          <w:tcPr>
            <w:tcW w:w="1274" w:type="dxa"/>
          </w:tcPr>
          <w:p w14:paraId="38EA51AD" w14:textId="77777777" w:rsidR="004D38A6" w:rsidRPr="008A1CF2" w:rsidRDefault="004D38A6" w:rsidP="00947C6D">
            <w:pPr>
              <w:overflowPunct w:val="0"/>
              <w:autoSpaceDE w:val="0"/>
              <w:autoSpaceDN w:val="0"/>
              <w:adjustRightInd w:val="0"/>
              <w:spacing w:after="0"/>
              <w:ind w:left="-993" w:right="-108" w:firstLine="813"/>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01.01.2019</w:t>
            </w:r>
          </w:p>
        </w:tc>
        <w:tc>
          <w:tcPr>
            <w:tcW w:w="1172" w:type="dxa"/>
          </w:tcPr>
          <w:p w14:paraId="104C1977" w14:textId="77777777" w:rsidR="004D38A6" w:rsidRPr="008A1CF2" w:rsidRDefault="004D38A6" w:rsidP="00947C6D">
            <w:pPr>
              <w:overflowPunct w:val="0"/>
              <w:autoSpaceDE w:val="0"/>
              <w:autoSpaceDN w:val="0"/>
              <w:adjustRightInd w:val="0"/>
              <w:spacing w:after="0"/>
              <w:ind w:left="-993" w:right="-63" w:firstLine="861"/>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01.01.2020</w:t>
            </w:r>
          </w:p>
        </w:tc>
        <w:tc>
          <w:tcPr>
            <w:tcW w:w="1172" w:type="dxa"/>
          </w:tcPr>
          <w:p w14:paraId="5279A5DF" w14:textId="77777777" w:rsidR="004D38A6" w:rsidRPr="008A1CF2" w:rsidRDefault="004D38A6" w:rsidP="00947C6D">
            <w:pPr>
              <w:overflowPunct w:val="0"/>
              <w:autoSpaceDE w:val="0"/>
              <w:autoSpaceDN w:val="0"/>
              <w:adjustRightInd w:val="0"/>
              <w:spacing w:after="0"/>
              <w:ind w:left="-993" w:right="-108" w:firstLine="813"/>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01.01.2021</w:t>
            </w:r>
          </w:p>
        </w:tc>
        <w:tc>
          <w:tcPr>
            <w:tcW w:w="1172" w:type="dxa"/>
          </w:tcPr>
          <w:p w14:paraId="1FDD4C55" w14:textId="77777777" w:rsidR="004D38A6" w:rsidRPr="008A1CF2" w:rsidRDefault="004D38A6" w:rsidP="00947C6D">
            <w:pPr>
              <w:overflowPunct w:val="0"/>
              <w:autoSpaceDE w:val="0"/>
              <w:autoSpaceDN w:val="0"/>
              <w:adjustRightInd w:val="0"/>
              <w:spacing w:after="0"/>
              <w:ind w:left="-993" w:right="-108" w:firstLine="813"/>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01.01.2022</w:t>
            </w:r>
          </w:p>
        </w:tc>
        <w:tc>
          <w:tcPr>
            <w:tcW w:w="1164" w:type="dxa"/>
          </w:tcPr>
          <w:p w14:paraId="07C61713" w14:textId="77777777" w:rsidR="004D38A6" w:rsidRPr="008A1CF2" w:rsidRDefault="004D38A6" w:rsidP="00E73C8F">
            <w:pPr>
              <w:overflowPunct w:val="0"/>
              <w:autoSpaceDE w:val="0"/>
              <w:autoSpaceDN w:val="0"/>
              <w:adjustRightInd w:val="0"/>
              <w:spacing w:after="0"/>
              <w:ind w:left="-281" w:right="-245"/>
              <w:jc w:val="center"/>
              <w:textAlignment w:val="baseline"/>
              <w:rPr>
                <w:rFonts w:eastAsia="Calibri" w:cs="Times New Roman"/>
                <w:sz w:val="24"/>
                <w:szCs w:val="24"/>
                <w:lang w:val="uk-UA" w:eastAsia="ru-RU"/>
              </w:rPr>
            </w:pPr>
            <w:r>
              <w:rPr>
                <w:rFonts w:eastAsia="Calibri" w:cs="Times New Roman"/>
                <w:sz w:val="24"/>
                <w:szCs w:val="24"/>
                <w:lang w:val="uk-UA" w:eastAsia="ru-RU"/>
              </w:rPr>
              <w:t>01.01.2023</w:t>
            </w:r>
          </w:p>
        </w:tc>
      </w:tr>
      <w:tr w:rsidR="004D38A6" w:rsidRPr="008A1CF2" w14:paraId="77C69CE5" w14:textId="77777777" w:rsidTr="00E73C8F">
        <w:trPr>
          <w:trHeight w:val="258"/>
        </w:trPr>
        <w:tc>
          <w:tcPr>
            <w:tcW w:w="2936" w:type="dxa"/>
            <w:vMerge/>
          </w:tcPr>
          <w:p w14:paraId="3FAD95B0" w14:textId="77777777" w:rsidR="004D38A6" w:rsidRPr="008A1CF2" w:rsidRDefault="004D38A6" w:rsidP="00947C6D">
            <w:pPr>
              <w:overflowPunct w:val="0"/>
              <w:autoSpaceDE w:val="0"/>
              <w:autoSpaceDN w:val="0"/>
              <w:adjustRightInd w:val="0"/>
              <w:spacing w:after="0"/>
              <w:jc w:val="both"/>
              <w:textAlignment w:val="baseline"/>
              <w:rPr>
                <w:rFonts w:eastAsia="Calibri" w:cs="Times New Roman"/>
                <w:sz w:val="24"/>
                <w:szCs w:val="24"/>
                <w:lang w:val="uk-UA" w:eastAsia="ru-RU"/>
              </w:rPr>
            </w:pPr>
          </w:p>
        </w:tc>
        <w:tc>
          <w:tcPr>
            <w:tcW w:w="1274" w:type="dxa"/>
          </w:tcPr>
          <w:p w14:paraId="01545E61" w14:textId="77777777" w:rsidR="004D38A6" w:rsidRPr="008A1CF2" w:rsidRDefault="004D38A6" w:rsidP="00947C6D">
            <w:pPr>
              <w:tabs>
                <w:tab w:val="left" w:pos="364"/>
                <w:tab w:val="center" w:pos="612"/>
              </w:tabs>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1858</w:t>
            </w:r>
          </w:p>
        </w:tc>
        <w:tc>
          <w:tcPr>
            <w:tcW w:w="1172" w:type="dxa"/>
          </w:tcPr>
          <w:p w14:paraId="1CB54FC2" w14:textId="77777777" w:rsidR="004D38A6" w:rsidRPr="008A1CF2" w:rsidRDefault="004D38A6" w:rsidP="00947C6D">
            <w:pPr>
              <w:tabs>
                <w:tab w:val="left" w:pos="364"/>
                <w:tab w:val="center" w:pos="612"/>
              </w:tabs>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1982</w:t>
            </w:r>
          </w:p>
        </w:tc>
        <w:tc>
          <w:tcPr>
            <w:tcW w:w="1172" w:type="dxa"/>
          </w:tcPr>
          <w:p w14:paraId="72C198DF" w14:textId="77777777" w:rsidR="004D38A6" w:rsidRPr="008A1CF2" w:rsidRDefault="004D38A6" w:rsidP="00947C6D">
            <w:pPr>
              <w:tabs>
                <w:tab w:val="left" w:pos="364"/>
                <w:tab w:val="center" w:pos="612"/>
              </w:tabs>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2049</w:t>
            </w:r>
          </w:p>
        </w:tc>
        <w:tc>
          <w:tcPr>
            <w:tcW w:w="1172" w:type="dxa"/>
          </w:tcPr>
          <w:p w14:paraId="08128EBA" w14:textId="77777777" w:rsidR="004D38A6" w:rsidRPr="008A1CF2" w:rsidRDefault="004D38A6" w:rsidP="00947C6D">
            <w:pPr>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2054</w:t>
            </w:r>
          </w:p>
        </w:tc>
        <w:tc>
          <w:tcPr>
            <w:tcW w:w="1164" w:type="dxa"/>
          </w:tcPr>
          <w:p w14:paraId="4AFA1A0F" w14:textId="77777777" w:rsidR="004D38A6" w:rsidRPr="008A1CF2" w:rsidRDefault="004D38A6" w:rsidP="00947C6D">
            <w:pPr>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2061</w:t>
            </w:r>
          </w:p>
        </w:tc>
      </w:tr>
      <w:tr w:rsidR="004D38A6" w:rsidRPr="008A1CF2" w14:paraId="20FF7064" w14:textId="77777777" w:rsidTr="00E73C8F">
        <w:trPr>
          <w:trHeight w:val="260"/>
        </w:trPr>
        <w:tc>
          <w:tcPr>
            <w:tcW w:w="2936" w:type="dxa"/>
          </w:tcPr>
          <w:p w14:paraId="197DE92A" w14:textId="77777777" w:rsidR="004D38A6" w:rsidRPr="008A1CF2" w:rsidRDefault="004D38A6" w:rsidP="00947C6D">
            <w:pPr>
              <w:overflowPunct w:val="0"/>
              <w:autoSpaceDE w:val="0"/>
              <w:autoSpaceDN w:val="0"/>
              <w:adjustRightInd w:val="0"/>
              <w:spacing w:after="0"/>
              <w:textAlignment w:val="baseline"/>
              <w:rPr>
                <w:rFonts w:eastAsia="Calibri" w:cs="Times New Roman"/>
                <w:sz w:val="24"/>
                <w:szCs w:val="24"/>
                <w:lang w:val="uk-UA" w:eastAsia="ru-RU"/>
              </w:rPr>
            </w:pPr>
            <w:r w:rsidRPr="008A1CF2">
              <w:rPr>
                <w:rFonts w:eastAsia="Calibri" w:cs="Times New Roman"/>
                <w:sz w:val="24"/>
                <w:szCs w:val="24"/>
                <w:lang w:val="uk-UA" w:eastAsia="ru-RU"/>
              </w:rPr>
              <w:t>юридичні особи</w:t>
            </w:r>
          </w:p>
        </w:tc>
        <w:tc>
          <w:tcPr>
            <w:tcW w:w="1274" w:type="dxa"/>
          </w:tcPr>
          <w:p w14:paraId="0E66C05C" w14:textId="77777777" w:rsidR="004D38A6" w:rsidRPr="008A1CF2" w:rsidRDefault="004D38A6" w:rsidP="00947C6D">
            <w:pPr>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494</w:t>
            </w:r>
          </w:p>
        </w:tc>
        <w:tc>
          <w:tcPr>
            <w:tcW w:w="1172" w:type="dxa"/>
          </w:tcPr>
          <w:p w14:paraId="16EE4392" w14:textId="77777777" w:rsidR="004D38A6" w:rsidRPr="008A1CF2" w:rsidRDefault="004D38A6" w:rsidP="00947C6D">
            <w:pPr>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525</w:t>
            </w:r>
          </w:p>
        </w:tc>
        <w:tc>
          <w:tcPr>
            <w:tcW w:w="1172" w:type="dxa"/>
          </w:tcPr>
          <w:p w14:paraId="4DA2E9B7" w14:textId="77777777" w:rsidR="004D38A6" w:rsidRPr="008A1CF2" w:rsidRDefault="004D38A6" w:rsidP="00947C6D">
            <w:pPr>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551</w:t>
            </w:r>
          </w:p>
        </w:tc>
        <w:tc>
          <w:tcPr>
            <w:tcW w:w="1172" w:type="dxa"/>
          </w:tcPr>
          <w:p w14:paraId="7DECFBBA" w14:textId="77777777" w:rsidR="004D38A6" w:rsidRPr="008A1CF2" w:rsidRDefault="004D38A6" w:rsidP="00947C6D">
            <w:pPr>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567</w:t>
            </w:r>
          </w:p>
        </w:tc>
        <w:tc>
          <w:tcPr>
            <w:tcW w:w="1164" w:type="dxa"/>
          </w:tcPr>
          <w:p w14:paraId="0781FE24" w14:textId="77777777" w:rsidR="004D38A6" w:rsidRPr="008A1CF2" w:rsidRDefault="004D38A6" w:rsidP="00947C6D">
            <w:pPr>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575</w:t>
            </w:r>
          </w:p>
        </w:tc>
      </w:tr>
      <w:tr w:rsidR="004D38A6" w:rsidRPr="008A1CF2" w14:paraId="1F27B301" w14:textId="77777777" w:rsidTr="00E73C8F">
        <w:trPr>
          <w:trHeight w:val="260"/>
        </w:trPr>
        <w:tc>
          <w:tcPr>
            <w:tcW w:w="2936" w:type="dxa"/>
          </w:tcPr>
          <w:p w14:paraId="0287607B" w14:textId="77777777" w:rsidR="004D38A6" w:rsidRPr="008A1CF2" w:rsidRDefault="004D38A6" w:rsidP="00947C6D">
            <w:pPr>
              <w:overflowPunct w:val="0"/>
              <w:autoSpaceDE w:val="0"/>
              <w:autoSpaceDN w:val="0"/>
              <w:adjustRightInd w:val="0"/>
              <w:spacing w:after="0"/>
              <w:textAlignment w:val="baseline"/>
              <w:rPr>
                <w:rFonts w:eastAsia="Calibri" w:cs="Times New Roman"/>
                <w:sz w:val="24"/>
                <w:szCs w:val="24"/>
                <w:lang w:val="uk-UA" w:eastAsia="ru-RU"/>
              </w:rPr>
            </w:pPr>
            <w:r w:rsidRPr="008A1CF2">
              <w:rPr>
                <w:rFonts w:eastAsia="Calibri" w:cs="Times New Roman"/>
                <w:sz w:val="24"/>
                <w:szCs w:val="24"/>
                <w:lang w:val="uk-UA" w:eastAsia="ru-RU"/>
              </w:rPr>
              <w:t>фізичні особи-підприємці</w:t>
            </w:r>
          </w:p>
        </w:tc>
        <w:tc>
          <w:tcPr>
            <w:tcW w:w="1274" w:type="dxa"/>
          </w:tcPr>
          <w:p w14:paraId="1E8D1259" w14:textId="77777777" w:rsidR="004D38A6" w:rsidRPr="008A1CF2" w:rsidRDefault="004D38A6" w:rsidP="00947C6D">
            <w:pPr>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1364</w:t>
            </w:r>
          </w:p>
        </w:tc>
        <w:tc>
          <w:tcPr>
            <w:tcW w:w="1172" w:type="dxa"/>
          </w:tcPr>
          <w:p w14:paraId="250594A3" w14:textId="77777777" w:rsidR="004D38A6" w:rsidRPr="008A1CF2" w:rsidRDefault="004D38A6" w:rsidP="00947C6D">
            <w:pPr>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1457</w:t>
            </w:r>
          </w:p>
        </w:tc>
        <w:tc>
          <w:tcPr>
            <w:tcW w:w="1172" w:type="dxa"/>
          </w:tcPr>
          <w:p w14:paraId="6223F373" w14:textId="77777777" w:rsidR="004D38A6" w:rsidRPr="008A1CF2" w:rsidRDefault="004D38A6" w:rsidP="00947C6D">
            <w:pPr>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1498</w:t>
            </w:r>
          </w:p>
        </w:tc>
        <w:tc>
          <w:tcPr>
            <w:tcW w:w="1172" w:type="dxa"/>
          </w:tcPr>
          <w:p w14:paraId="183F7280" w14:textId="77777777" w:rsidR="004D38A6" w:rsidRPr="008A1CF2" w:rsidRDefault="004D38A6" w:rsidP="00947C6D">
            <w:pPr>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1487</w:t>
            </w:r>
          </w:p>
        </w:tc>
        <w:tc>
          <w:tcPr>
            <w:tcW w:w="1164" w:type="dxa"/>
          </w:tcPr>
          <w:p w14:paraId="5518454E" w14:textId="77777777" w:rsidR="004D38A6" w:rsidRPr="008A1CF2" w:rsidRDefault="004D38A6" w:rsidP="00947C6D">
            <w:pPr>
              <w:overflowPunct w:val="0"/>
              <w:autoSpaceDE w:val="0"/>
              <w:autoSpaceDN w:val="0"/>
              <w:adjustRightInd w:val="0"/>
              <w:spacing w:after="0"/>
              <w:jc w:val="center"/>
              <w:textAlignment w:val="baseline"/>
              <w:rPr>
                <w:rFonts w:eastAsia="Calibri" w:cs="Times New Roman"/>
                <w:sz w:val="24"/>
                <w:szCs w:val="24"/>
                <w:lang w:val="uk-UA" w:eastAsia="ru-RU"/>
              </w:rPr>
            </w:pPr>
            <w:r w:rsidRPr="008A1CF2">
              <w:rPr>
                <w:rFonts w:eastAsia="Calibri" w:cs="Times New Roman"/>
                <w:sz w:val="24"/>
                <w:szCs w:val="24"/>
                <w:lang w:val="uk-UA" w:eastAsia="ru-RU"/>
              </w:rPr>
              <w:t>1486</w:t>
            </w:r>
          </w:p>
        </w:tc>
      </w:tr>
    </w:tbl>
    <w:p w14:paraId="510AF5E5" w14:textId="4BBF4692" w:rsidR="004D38A6" w:rsidRPr="008A1CF2" w:rsidRDefault="004D38A6" w:rsidP="004D38A6">
      <w:pPr>
        <w:autoSpaceDE w:val="0"/>
        <w:autoSpaceDN w:val="0"/>
        <w:adjustRightInd w:val="0"/>
        <w:spacing w:after="0"/>
        <w:ind w:firstLine="709"/>
        <w:jc w:val="both"/>
        <w:rPr>
          <w:rFonts w:eastAsia="Calibri" w:cs="Times New Roman"/>
          <w:sz w:val="24"/>
          <w:szCs w:val="24"/>
          <w:lang w:val="uk-UA"/>
        </w:rPr>
      </w:pPr>
      <w:r w:rsidRPr="008A1CF2">
        <w:rPr>
          <w:rFonts w:eastAsia="Calibri" w:cs="Times New Roman"/>
          <w:sz w:val="24"/>
          <w:szCs w:val="24"/>
          <w:lang w:val="uk-UA"/>
        </w:rPr>
        <w:t>За наведеними в таблиці даними починаючи з 2019 року спостерігається підвищення підприємницької активності, про що свідчить</w:t>
      </w:r>
      <w:r w:rsidR="007C2CA7">
        <w:rPr>
          <w:rFonts w:eastAsia="Calibri" w:cs="Times New Roman"/>
          <w:sz w:val="24"/>
          <w:szCs w:val="24"/>
          <w:lang w:val="uk-UA"/>
        </w:rPr>
        <w:t xml:space="preserve">, </w:t>
      </w:r>
      <w:r w:rsidR="00587604">
        <w:rPr>
          <w:rFonts w:eastAsia="Calibri" w:cs="Times New Roman"/>
          <w:sz w:val="24"/>
          <w:szCs w:val="24"/>
          <w:lang w:val="uk-UA"/>
        </w:rPr>
        <w:t>зокрема,</w:t>
      </w:r>
      <w:r w:rsidRPr="008A1CF2">
        <w:rPr>
          <w:rFonts w:eastAsia="Calibri" w:cs="Times New Roman"/>
          <w:sz w:val="24"/>
          <w:szCs w:val="24"/>
          <w:lang w:val="uk-UA"/>
        </w:rPr>
        <w:t xml:space="preserve"> збільшення кількості </w:t>
      </w:r>
      <w:r w:rsidR="00587604">
        <w:rPr>
          <w:rFonts w:eastAsia="Calibri" w:cs="Times New Roman"/>
          <w:sz w:val="24"/>
          <w:szCs w:val="24"/>
          <w:lang w:val="uk-UA"/>
        </w:rPr>
        <w:t>фізичних осіб-підприємців</w:t>
      </w:r>
      <w:r w:rsidRPr="008A1CF2">
        <w:rPr>
          <w:rFonts w:eastAsia="Calibri" w:cs="Times New Roman"/>
          <w:sz w:val="24"/>
          <w:szCs w:val="24"/>
          <w:lang w:val="uk-UA"/>
        </w:rPr>
        <w:t xml:space="preserve"> з 2019 року по 01.</w:t>
      </w:r>
      <w:r>
        <w:rPr>
          <w:rFonts w:eastAsia="Calibri" w:cs="Times New Roman"/>
          <w:sz w:val="24"/>
          <w:szCs w:val="24"/>
          <w:lang w:val="uk-UA"/>
        </w:rPr>
        <w:t>01</w:t>
      </w:r>
      <w:r w:rsidRPr="008A1CF2">
        <w:rPr>
          <w:rFonts w:eastAsia="Calibri" w:cs="Times New Roman"/>
          <w:sz w:val="24"/>
          <w:szCs w:val="24"/>
          <w:lang w:val="uk-UA"/>
        </w:rPr>
        <w:t>.202</w:t>
      </w:r>
      <w:r>
        <w:rPr>
          <w:rFonts w:eastAsia="Calibri" w:cs="Times New Roman"/>
          <w:sz w:val="24"/>
          <w:szCs w:val="24"/>
          <w:lang w:val="uk-UA"/>
        </w:rPr>
        <w:t>3</w:t>
      </w:r>
      <w:r w:rsidRPr="008A1CF2">
        <w:rPr>
          <w:rFonts w:eastAsia="Calibri" w:cs="Times New Roman"/>
          <w:sz w:val="24"/>
          <w:szCs w:val="24"/>
          <w:lang w:val="uk-UA"/>
        </w:rPr>
        <w:t xml:space="preserve"> року на </w:t>
      </w:r>
      <w:r w:rsidR="00587604">
        <w:rPr>
          <w:rFonts w:eastAsia="Calibri" w:cs="Times New Roman"/>
          <w:sz w:val="24"/>
          <w:szCs w:val="24"/>
          <w:lang w:val="uk-UA"/>
        </w:rPr>
        <w:t>122</w:t>
      </w:r>
      <w:r w:rsidRPr="008A1CF2">
        <w:rPr>
          <w:rFonts w:eastAsia="Calibri" w:cs="Times New Roman"/>
          <w:sz w:val="24"/>
          <w:szCs w:val="24"/>
          <w:lang w:val="uk-UA"/>
        </w:rPr>
        <w:t xml:space="preserve"> особи. </w:t>
      </w:r>
    </w:p>
    <w:p w14:paraId="2C882570" w14:textId="3FD7330E" w:rsidR="004D38A6" w:rsidRPr="008A1CF2" w:rsidRDefault="004D38A6" w:rsidP="004D38A6">
      <w:pPr>
        <w:overflowPunct w:val="0"/>
        <w:autoSpaceDE w:val="0"/>
        <w:autoSpaceDN w:val="0"/>
        <w:adjustRightInd w:val="0"/>
        <w:spacing w:after="0"/>
        <w:ind w:firstLine="708"/>
        <w:jc w:val="both"/>
        <w:textAlignment w:val="baseline"/>
        <w:rPr>
          <w:rFonts w:cs="Times New Roman"/>
          <w:sz w:val="24"/>
          <w:szCs w:val="24"/>
          <w:lang w:val="uk-UA" w:eastAsia="ru-RU"/>
        </w:rPr>
      </w:pPr>
      <w:r w:rsidRPr="008A1CF2">
        <w:rPr>
          <w:rFonts w:cs="Times New Roman"/>
          <w:sz w:val="24"/>
          <w:szCs w:val="24"/>
          <w:lang w:val="uk-UA" w:eastAsia="ru-RU"/>
        </w:rPr>
        <w:t xml:space="preserve">Діяльність суб’єктів малого і середнього  підприємництва впливає на архітектуру та благоустрій міста, забезпечення населення товарами, роботами та послугами. </w:t>
      </w:r>
      <w:r w:rsidRPr="00E0166A">
        <w:rPr>
          <w:rFonts w:cs="Times New Roman"/>
          <w:sz w:val="24"/>
          <w:szCs w:val="24"/>
          <w:lang w:val="uk-UA" w:eastAsia="ru-RU"/>
        </w:rPr>
        <w:t xml:space="preserve">Станом на 01.01.2023 </w:t>
      </w:r>
      <w:r w:rsidR="00587604">
        <w:rPr>
          <w:rFonts w:cs="Times New Roman"/>
          <w:sz w:val="24"/>
          <w:szCs w:val="24"/>
          <w:lang w:val="uk-UA" w:eastAsia="ru-RU"/>
        </w:rPr>
        <w:t>на території громади</w:t>
      </w:r>
      <w:r w:rsidRPr="00E0166A">
        <w:rPr>
          <w:rFonts w:cs="Times New Roman"/>
          <w:sz w:val="24"/>
          <w:szCs w:val="24"/>
          <w:lang w:val="uk-UA" w:eastAsia="ru-RU"/>
        </w:rPr>
        <w:t xml:space="preserve"> діє </w:t>
      </w:r>
      <w:r w:rsidR="00587604">
        <w:rPr>
          <w:rFonts w:cs="Times New Roman"/>
          <w:sz w:val="24"/>
          <w:szCs w:val="24"/>
          <w:lang w:val="uk-UA" w:eastAsia="ru-RU"/>
        </w:rPr>
        <w:t>38</w:t>
      </w:r>
      <w:r w:rsidR="00EB55DC">
        <w:rPr>
          <w:rFonts w:cs="Times New Roman"/>
          <w:sz w:val="24"/>
          <w:szCs w:val="24"/>
          <w:lang w:val="uk-UA" w:eastAsia="ru-RU"/>
        </w:rPr>
        <w:t>4</w:t>
      </w:r>
      <w:r w:rsidRPr="00E0166A">
        <w:rPr>
          <w:rFonts w:cs="Times New Roman"/>
          <w:sz w:val="24"/>
          <w:szCs w:val="24"/>
          <w:lang w:val="uk-UA" w:eastAsia="ru-RU"/>
        </w:rPr>
        <w:t xml:space="preserve"> об’єктів роздрібної торгівлі, 5</w:t>
      </w:r>
      <w:r w:rsidR="00587604">
        <w:rPr>
          <w:rFonts w:cs="Times New Roman"/>
          <w:sz w:val="24"/>
          <w:szCs w:val="24"/>
          <w:lang w:val="uk-UA" w:eastAsia="ru-RU"/>
        </w:rPr>
        <w:t>9</w:t>
      </w:r>
      <w:r w:rsidRPr="00E0166A">
        <w:rPr>
          <w:rFonts w:cs="Times New Roman"/>
          <w:sz w:val="24"/>
          <w:szCs w:val="24"/>
          <w:lang w:val="uk-UA" w:eastAsia="ru-RU"/>
        </w:rPr>
        <w:t xml:space="preserve"> </w:t>
      </w:r>
      <w:r w:rsidR="00587604">
        <w:rPr>
          <w:rFonts w:cs="Times New Roman"/>
          <w:sz w:val="24"/>
          <w:szCs w:val="24"/>
          <w:lang w:val="uk-UA" w:eastAsia="ru-RU"/>
        </w:rPr>
        <w:t xml:space="preserve">об’єктів </w:t>
      </w:r>
      <w:r w:rsidRPr="00E0166A">
        <w:rPr>
          <w:rFonts w:cs="Times New Roman"/>
          <w:sz w:val="24"/>
          <w:szCs w:val="24"/>
          <w:lang w:val="uk-UA" w:eastAsia="ru-RU"/>
        </w:rPr>
        <w:t xml:space="preserve">ресторанного господарства, </w:t>
      </w:r>
      <w:r w:rsidR="00EB55DC">
        <w:rPr>
          <w:rFonts w:cs="Times New Roman"/>
          <w:sz w:val="24"/>
          <w:szCs w:val="24"/>
          <w:lang w:val="uk-UA" w:eastAsia="ru-RU"/>
        </w:rPr>
        <w:t>200</w:t>
      </w:r>
      <w:r w:rsidRPr="00E0166A">
        <w:rPr>
          <w:rFonts w:cs="Times New Roman"/>
          <w:sz w:val="24"/>
          <w:szCs w:val="24"/>
          <w:lang w:val="uk-UA" w:eastAsia="ru-RU"/>
        </w:rPr>
        <w:t xml:space="preserve"> об’єктів по наданню послуг</w:t>
      </w:r>
      <w:r w:rsidR="00587604">
        <w:rPr>
          <w:rFonts w:cs="Times New Roman"/>
          <w:sz w:val="24"/>
          <w:szCs w:val="24"/>
          <w:lang w:val="uk-UA" w:eastAsia="ru-RU"/>
        </w:rPr>
        <w:t>,</w:t>
      </w:r>
      <w:r w:rsidR="00EB55DC">
        <w:rPr>
          <w:rFonts w:cs="Times New Roman"/>
          <w:sz w:val="24"/>
          <w:szCs w:val="24"/>
          <w:lang w:val="uk-UA" w:eastAsia="ru-RU"/>
        </w:rPr>
        <w:t xml:space="preserve">                інші - 22</w:t>
      </w:r>
      <w:r w:rsidRPr="00E0166A">
        <w:rPr>
          <w:rFonts w:cs="Times New Roman"/>
          <w:sz w:val="24"/>
          <w:szCs w:val="24"/>
          <w:lang w:val="uk-UA" w:eastAsia="ru-RU"/>
        </w:rPr>
        <w:t xml:space="preserve"> (в тому числі Іванівський старостинський округ – 4 об’єкта торгівлі та 1 </w:t>
      </w:r>
      <w:r>
        <w:rPr>
          <w:rFonts w:cs="Times New Roman"/>
          <w:sz w:val="24"/>
          <w:szCs w:val="24"/>
          <w:lang w:val="uk-UA" w:eastAsia="ru-RU"/>
        </w:rPr>
        <w:t xml:space="preserve">об’єкт по </w:t>
      </w:r>
      <w:r w:rsidRPr="00E0166A">
        <w:rPr>
          <w:rFonts w:cs="Times New Roman"/>
          <w:sz w:val="24"/>
          <w:szCs w:val="24"/>
          <w:lang w:val="uk-UA" w:eastAsia="ru-RU"/>
        </w:rPr>
        <w:t>наданн</w:t>
      </w:r>
      <w:r>
        <w:rPr>
          <w:rFonts w:cs="Times New Roman"/>
          <w:sz w:val="24"/>
          <w:szCs w:val="24"/>
          <w:lang w:val="uk-UA" w:eastAsia="ru-RU"/>
        </w:rPr>
        <w:t>ю</w:t>
      </w:r>
      <w:r w:rsidRPr="00E0166A">
        <w:rPr>
          <w:rFonts w:cs="Times New Roman"/>
          <w:sz w:val="24"/>
          <w:szCs w:val="24"/>
          <w:lang w:val="uk-UA" w:eastAsia="ru-RU"/>
        </w:rPr>
        <w:t xml:space="preserve"> послуг</w:t>
      </w:r>
      <w:r w:rsidR="00F861F6">
        <w:rPr>
          <w:rFonts w:cs="Times New Roman"/>
          <w:sz w:val="24"/>
          <w:szCs w:val="24"/>
          <w:lang w:val="uk-UA" w:eastAsia="ru-RU"/>
        </w:rPr>
        <w:t>;</w:t>
      </w:r>
      <w:r w:rsidRPr="00E0166A">
        <w:rPr>
          <w:rFonts w:cs="Times New Roman"/>
          <w:sz w:val="24"/>
          <w:szCs w:val="24"/>
          <w:lang w:val="uk-UA" w:eastAsia="ru-RU"/>
        </w:rPr>
        <w:t xml:space="preserve"> Костянтинівський старостинський округ – 1</w:t>
      </w:r>
      <w:r w:rsidR="00A95C85">
        <w:rPr>
          <w:rFonts w:cs="Times New Roman"/>
          <w:sz w:val="24"/>
          <w:szCs w:val="24"/>
          <w:lang w:val="uk-UA" w:eastAsia="ru-RU"/>
        </w:rPr>
        <w:t>5</w:t>
      </w:r>
      <w:r w:rsidRPr="00E0166A">
        <w:rPr>
          <w:rFonts w:cs="Times New Roman"/>
          <w:sz w:val="24"/>
          <w:szCs w:val="24"/>
          <w:lang w:val="uk-UA" w:eastAsia="ru-RU"/>
        </w:rPr>
        <w:t xml:space="preserve"> об’єктів торгівлі, 11 об’єктів з надання послуг та 5 об’єктів ресторанного господарства). У </w:t>
      </w:r>
      <w:r w:rsidRPr="008A1CF2">
        <w:rPr>
          <w:rFonts w:cs="Times New Roman"/>
          <w:sz w:val="24"/>
          <w:szCs w:val="24"/>
          <w:lang w:val="uk-UA" w:eastAsia="ru-RU"/>
        </w:rPr>
        <w:t>Южноукраїнськ</w:t>
      </w:r>
      <w:r w:rsidR="00587604">
        <w:rPr>
          <w:rFonts w:cs="Times New Roman"/>
          <w:sz w:val="24"/>
          <w:szCs w:val="24"/>
          <w:lang w:val="uk-UA" w:eastAsia="ru-RU"/>
        </w:rPr>
        <w:t>ій міській територіальній громаді,</w:t>
      </w:r>
      <w:r w:rsidRPr="008A1CF2">
        <w:rPr>
          <w:rFonts w:cs="Times New Roman"/>
          <w:sz w:val="24"/>
          <w:szCs w:val="24"/>
          <w:lang w:val="uk-UA" w:eastAsia="ru-RU"/>
        </w:rPr>
        <w:t xml:space="preserve"> саме суб’єкти малого підприємництва організовують роботу сфери торгівлі, ресторанного господарства та сфери послуг, зокрема</w:t>
      </w:r>
      <w:r w:rsidR="00AA356A">
        <w:rPr>
          <w:rFonts w:cs="Times New Roman"/>
          <w:sz w:val="24"/>
          <w:szCs w:val="24"/>
          <w:lang w:val="uk-UA" w:eastAsia="ru-RU"/>
        </w:rPr>
        <w:t>,</w:t>
      </w:r>
      <w:r w:rsidRPr="008A1CF2">
        <w:rPr>
          <w:rFonts w:cs="Times New Roman"/>
          <w:sz w:val="24"/>
          <w:szCs w:val="24"/>
          <w:lang w:val="uk-UA" w:eastAsia="ru-RU"/>
        </w:rPr>
        <w:t xml:space="preserve"> в переважній більшості фізичні особи – підприємці. Торговельна мережа та мережа сфери послуг у місті достатньо розвинуті. </w:t>
      </w:r>
    </w:p>
    <w:p w14:paraId="1012A42F" w14:textId="77777777" w:rsidR="00AA356A" w:rsidRDefault="00AA356A" w:rsidP="004D38A6">
      <w:pPr>
        <w:overflowPunct w:val="0"/>
        <w:autoSpaceDE w:val="0"/>
        <w:autoSpaceDN w:val="0"/>
        <w:adjustRightInd w:val="0"/>
        <w:spacing w:after="0"/>
        <w:ind w:left="360"/>
        <w:jc w:val="center"/>
        <w:textAlignment w:val="baseline"/>
        <w:rPr>
          <w:rFonts w:cs="Times New Roman"/>
          <w:sz w:val="24"/>
          <w:szCs w:val="24"/>
          <w:lang w:val="uk-UA" w:eastAsia="ru-RU"/>
        </w:rPr>
      </w:pPr>
      <w:bookmarkStart w:id="1" w:name="_Hlk54099090"/>
    </w:p>
    <w:p w14:paraId="7E110BF5" w14:textId="44B5DE01" w:rsidR="004D38A6" w:rsidRPr="008A1CF2" w:rsidRDefault="004D38A6" w:rsidP="004D38A6">
      <w:pPr>
        <w:overflowPunct w:val="0"/>
        <w:autoSpaceDE w:val="0"/>
        <w:autoSpaceDN w:val="0"/>
        <w:adjustRightInd w:val="0"/>
        <w:spacing w:after="0"/>
        <w:ind w:left="360"/>
        <w:jc w:val="center"/>
        <w:textAlignment w:val="baseline"/>
        <w:rPr>
          <w:rFonts w:cs="Times New Roman"/>
          <w:sz w:val="24"/>
          <w:szCs w:val="24"/>
          <w:lang w:val="uk-UA" w:eastAsia="ru-RU"/>
        </w:rPr>
      </w:pPr>
      <w:r w:rsidRPr="008A1CF2">
        <w:rPr>
          <w:rFonts w:cs="Times New Roman"/>
          <w:sz w:val="24"/>
          <w:szCs w:val="24"/>
          <w:lang w:val="uk-UA" w:eastAsia="ru-RU"/>
        </w:rPr>
        <w:t xml:space="preserve">Дані щодо розміщення об’єктів </w:t>
      </w:r>
    </w:p>
    <w:p w14:paraId="6F04A0C6" w14:textId="3727143C" w:rsidR="004D38A6" w:rsidRPr="008A1CF2" w:rsidRDefault="004D38A6" w:rsidP="004D38A6">
      <w:pPr>
        <w:overflowPunct w:val="0"/>
        <w:autoSpaceDE w:val="0"/>
        <w:autoSpaceDN w:val="0"/>
        <w:adjustRightInd w:val="0"/>
        <w:spacing w:after="0"/>
        <w:ind w:left="360"/>
        <w:jc w:val="center"/>
        <w:textAlignment w:val="baseline"/>
        <w:rPr>
          <w:rFonts w:cs="Times New Roman"/>
          <w:sz w:val="24"/>
          <w:szCs w:val="24"/>
          <w:lang w:val="uk-UA" w:eastAsia="ru-RU"/>
        </w:rPr>
      </w:pPr>
      <w:r w:rsidRPr="008A1CF2">
        <w:rPr>
          <w:rFonts w:cs="Times New Roman"/>
          <w:sz w:val="24"/>
          <w:szCs w:val="24"/>
          <w:lang w:val="uk-UA" w:eastAsia="ru-RU"/>
        </w:rPr>
        <w:t xml:space="preserve">торгівлі, ресторанного господарства та сфери послуг на території </w:t>
      </w:r>
      <w:r w:rsidR="00587604">
        <w:rPr>
          <w:rFonts w:cs="Times New Roman"/>
          <w:sz w:val="24"/>
          <w:szCs w:val="24"/>
          <w:lang w:val="uk-UA" w:eastAsia="ru-RU"/>
        </w:rPr>
        <w:t>громади</w:t>
      </w:r>
    </w:p>
    <w:tbl>
      <w:tblPr>
        <w:tblW w:w="8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2"/>
        <w:gridCol w:w="1204"/>
        <w:gridCol w:w="1134"/>
        <w:gridCol w:w="1134"/>
        <w:gridCol w:w="1134"/>
        <w:gridCol w:w="1134"/>
      </w:tblGrid>
      <w:tr w:rsidR="004D38A6" w:rsidRPr="008A1CF2" w14:paraId="1854E268" w14:textId="77777777" w:rsidTr="00947C6D">
        <w:tc>
          <w:tcPr>
            <w:tcW w:w="3112" w:type="dxa"/>
            <w:vMerge w:val="restart"/>
            <w:tcBorders>
              <w:top w:val="single" w:sz="4" w:space="0" w:color="auto"/>
              <w:left w:val="single" w:sz="4" w:space="0" w:color="auto"/>
              <w:bottom w:val="single" w:sz="4" w:space="0" w:color="auto"/>
              <w:right w:val="single" w:sz="4" w:space="0" w:color="auto"/>
            </w:tcBorders>
            <w:vAlign w:val="center"/>
          </w:tcPr>
          <w:p w14:paraId="1F98C5FD" w14:textId="77777777" w:rsidR="004D38A6" w:rsidRPr="008A1CF2" w:rsidRDefault="004D38A6" w:rsidP="00947C6D">
            <w:pPr>
              <w:pStyle w:val="a3"/>
              <w:jc w:val="center"/>
              <w:rPr>
                <w:rFonts w:ascii="Times New Roman" w:hAnsi="Times New Roman"/>
                <w:sz w:val="24"/>
                <w:szCs w:val="24"/>
              </w:rPr>
            </w:pPr>
            <w:r w:rsidRPr="008A1CF2">
              <w:rPr>
                <w:rFonts w:ascii="Times New Roman" w:hAnsi="Times New Roman"/>
                <w:sz w:val="24"/>
                <w:szCs w:val="24"/>
              </w:rPr>
              <w:t>Розміщено об’єктів</w:t>
            </w:r>
          </w:p>
        </w:tc>
        <w:tc>
          <w:tcPr>
            <w:tcW w:w="5740" w:type="dxa"/>
            <w:gridSpan w:val="5"/>
            <w:tcBorders>
              <w:top w:val="single" w:sz="4" w:space="0" w:color="auto"/>
              <w:left w:val="single" w:sz="4" w:space="0" w:color="auto"/>
              <w:bottom w:val="single" w:sz="4" w:space="0" w:color="auto"/>
              <w:right w:val="single" w:sz="4" w:space="0" w:color="auto"/>
            </w:tcBorders>
          </w:tcPr>
          <w:p w14:paraId="42F050B4" w14:textId="77777777" w:rsidR="004D38A6" w:rsidRPr="008A1CF2" w:rsidRDefault="004D38A6" w:rsidP="00947C6D">
            <w:pPr>
              <w:pStyle w:val="a3"/>
              <w:ind w:right="1134"/>
              <w:jc w:val="center"/>
              <w:rPr>
                <w:rFonts w:ascii="Times New Roman" w:hAnsi="Times New Roman"/>
                <w:sz w:val="24"/>
                <w:szCs w:val="24"/>
              </w:rPr>
            </w:pPr>
            <w:r w:rsidRPr="008A1CF2">
              <w:rPr>
                <w:rFonts w:ascii="Times New Roman" w:hAnsi="Times New Roman"/>
                <w:sz w:val="24"/>
                <w:szCs w:val="24"/>
              </w:rPr>
              <w:t>Станом на:</w:t>
            </w:r>
          </w:p>
        </w:tc>
      </w:tr>
      <w:tr w:rsidR="004D38A6" w:rsidRPr="008A1CF2" w14:paraId="61D99817" w14:textId="77777777" w:rsidTr="00947C6D">
        <w:tc>
          <w:tcPr>
            <w:tcW w:w="3112" w:type="dxa"/>
            <w:vMerge/>
            <w:tcBorders>
              <w:top w:val="single" w:sz="4" w:space="0" w:color="auto"/>
              <w:left w:val="single" w:sz="4" w:space="0" w:color="auto"/>
              <w:bottom w:val="single" w:sz="4" w:space="0" w:color="auto"/>
              <w:right w:val="single" w:sz="4" w:space="0" w:color="auto"/>
            </w:tcBorders>
          </w:tcPr>
          <w:p w14:paraId="0B7E8188" w14:textId="77777777" w:rsidR="004D38A6" w:rsidRPr="008A1CF2" w:rsidRDefault="004D38A6" w:rsidP="00947C6D">
            <w:pPr>
              <w:pStyle w:val="a3"/>
              <w:jc w:val="center"/>
              <w:rPr>
                <w:rFonts w:ascii="Times New Roman" w:hAnsi="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14:paraId="0F3BF867" w14:textId="77777777" w:rsidR="004D38A6" w:rsidRPr="008A1CF2" w:rsidRDefault="004D38A6" w:rsidP="00947C6D">
            <w:pPr>
              <w:pStyle w:val="a3"/>
              <w:ind w:right="-108"/>
              <w:rPr>
                <w:rFonts w:ascii="Times New Roman" w:hAnsi="Times New Roman"/>
                <w:sz w:val="22"/>
                <w:szCs w:val="22"/>
              </w:rPr>
            </w:pPr>
            <w:r w:rsidRPr="008A1CF2">
              <w:rPr>
                <w:rFonts w:ascii="Times New Roman" w:hAnsi="Times New Roman"/>
                <w:sz w:val="22"/>
                <w:szCs w:val="22"/>
              </w:rPr>
              <w:t>01.01.2019</w:t>
            </w:r>
          </w:p>
        </w:tc>
        <w:tc>
          <w:tcPr>
            <w:tcW w:w="1134" w:type="dxa"/>
            <w:tcBorders>
              <w:top w:val="single" w:sz="4" w:space="0" w:color="auto"/>
              <w:left w:val="single" w:sz="4" w:space="0" w:color="auto"/>
              <w:bottom w:val="single" w:sz="4" w:space="0" w:color="auto"/>
              <w:right w:val="single" w:sz="4" w:space="0" w:color="auto"/>
            </w:tcBorders>
          </w:tcPr>
          <w:p w14:paraId="0AB55187" w14:textId="77777777" w:rsidR="004D38A6" w:rsidRPr="008A1CF2" w:rsidRDefault="004D38A6" w:rsidP="00947C6D">
            <w:pPr>
              <w:pStyle w:val="a3"/>
              <w:ind w:left="-161" w:right="-108"/>
              <w:jc w:val="center"/>
              <w:rPr>
                <w:rFonts w:ascii="Times New Roman" w:hAnsi="Times New Roman"/>
                <w:sz w:val="22"/>
                <w:szCs w:val="22"/>
              </w:rPr>
            </w:pPr>
            <w:r w:rsidRPr="008A1CF2">
              <w:rPr>
                <w:rFonts w:ascii="Times New Roman" w:hAnsi="Times New Roman"/>
                <w:sz w:val="22"/>
                <w:szCs w:val="22"/>
              </w:rPr>
              <w:t>01.01.2020</w:t>
            </w:r>
          </w:p>
        </w:tc>
        <w:tc>
          <w:tcPr>
            <w:tcW w:w="1134" w:type="dxa"/>
            <w:tcBorders>
              <w:top w:val="single" w:sz="4" w:space="0" w:color="auto"/>
              <w:left w:val="single" w:sz="4" w:space="0" w:color="auto"/>
              <w:bottom w:val="single" w:sz="4" w:space="0" w:color="auto"/>
              <w:right w:val="single" w:sz="4" w:space="0" w:color="auto"/>
            </w:tcBorders>
          </w:tcPr>
          <w:p w14:paraId="69054DCE" w14:textId="77777777" w:rsidR="004D38A6" w:rsidRPr="008A1CF2" w:rsidRDefault="004D38A6" w:rsidP="00947C6D">
            <w:pPr>
              <w:pStyle w:val="a3"/>
              <w:ind w:left="-21" w:right="-108" w:hanging="140"/>
              <w:jc w:val="center"/>
              <w:rPr>
                <w:rFonts w:ascii="Times New Roman" w:hAnsi="Times New Roman"/>
                <w:sz w:val="22"/>
                <w:szCs w:val="22"/>
              </w:rPr>
            </w:pPr>
            <w:r w:rsidRPr="008A1CF2">
              <w:rPr>
                <w:rFonts w:ascii="Times New Roman" w:hAnsi="Times New Roman"/>
                <w:sz w:val="22"/>
                <w:szCs w:val="22"/>
              </w:rPr>
              <w:t>01.01.2021</w:t>
            </w:r>
          </w:p>
        </w:tc>
        <w:tc>
          <w:tcPr>
            <w:tcW w:w="1134" w:type="dxa"/>
            <w:tcBorders>
              <w:top w:val="single" w:sz="4" w:space="0" w:color="auto"/>
              <w:left w:val="single" w:sz="4" w:space="0" w:color="auto"/>
              <w:bottom w:val="single" w:sz="4" w:space="0" w:color="auto"/>
              <w:right w:val="single" w:sz="4" w:space="0" w:color="auto"/>
            </w:tcBorders>
          </w:tcPr>
          <w:p w14:paraId="0B86C6A9" w14:textId="77777777" w:rsidR="004D38A6" w:rsidRPr="008A1CF2" w:rsidRDefault="004D38A6" w:rsidP="00947C6D">
            <w:pPr>
              <w:pStyle w:val="a3"/>
              <w:ind w:left="-51" w:right="-108"/>
              <w:rPr>
                <w:rFonts w:ascii="Times New Roman" w:hAnsi="Times New Roman"/>
                <w:sz w:val="22"/>
                <w:szCs w:val="22"/>
              </w:rPr>
            </w:pPr>
            <w:r w:rsidRPr="008A1CF2">
              <w:rPr>
                <w:rFonts w:ascii="Times New Roman" w:hAnsi="Times New Roman"/>
                <w:sz w:val="22"/>
                <w:szCs w:val="22"/>
              </w:rPr>
              <w:t>01.01.2022</w:t>
            </w:r>
          </w:p>
        </w:tc>
        <w:tc>
          <w:tcPr>
            <w:tcW w:w="1134" w:type="dxa"/>
            <w:tcBorders>
              <w:top w:val="single" w:sz="4" w:space="0" w:color="auto"/>
              <w:left w:val="single" w:sz="4" w:space="0" w:color="auto"/>
              <w:bottom w:val="single" w:sz="4" w:space="0" w:color="auto"/>
              <w:right w:val="single" w:sz="4" w:space="0" w:color="auto"/>
            </w:tcBorders>
          </w:tcPr>
          <w:p w14:paraId="4C7FE74F" w14:textId="77777777" w:rsidR="004D38A6" w:rsidRPr="008A1CF2" w:rsidRDefault="004D38A6" w:rsidP="00947C6D">
            <w:pPr>
              <w:pStyle w:val="a3"/>
              <w:ind w:left="-108" w:right="-108" w:firstLine="108"/>
              <w:rPr>
                <w:rFonts w:ascii="Times New Roman" w:hAnsi="Times New Roman" w:cs="Times New Roman"/>
                <w:sz w:val="22"/>
                <w:szCs w:val="22"/>
              </w:rPr>
            </w:pPr>
            <w:r w:rsidRPr="008A1CF2">
              <w:rPr>
                <w:rFonts w:ascii="Times New Roman" w:hAnsi="Times New Roman" w:cs="Times New Roman"/>
                <w:sz w:val="22"/>
                <w:szCs w:val="22"/>
              </w:rPr>
              <w:t>01.</w:t>
            </w:r>
            <w:r>
              <w:rPr>
                <w:rFonts w:ascii="Times New Roman" w:hAnsi="Times New Roman" w:cs="Times New Roman"/>
                <w:sz w:val="22"/>
                <w:szCs w:val="22"/>
              </w:rPr>
              <w:t>01</w:t>
            </w:r>
            <w:r w:rsidRPr="008A1CF2">
              <w:rPr>
                <w:rFonts w:ascii="Times New Roman" w:hAnsi="Times New Roman" w:cs="Times New Roman"/>
                <w:sz w:val="22"/>
                <w:szCs w:val="22"/>
              </w:rPr>
              <w:t>.202</w:t>
            </w:r>
            <w:r>
              <w:rPr>
                <w:rFonts w:ascii="Times New Roman" w:hAnsi="Times New Roman" w:cs="Times New Roman"/>
                <w:sz w:val="22"/>
                <w:szCs w:val="22"/>
              </w:rPr>
              <w:t>3</w:t>
            </w:r>
          </w:p>
        </w:tc>
      </w:tr>
      <w:tr w:rsidR="004D38A6" w:rsidRPr="008A1CF2" w14:paraId="70994AA1" w14:textId="77777777" w:rsidTr="00947C6D">
        <w:trPr>
          <w:trHeight w:val="335"/>
        </w:trPr>
        <w:tc>
          <w:tcPr>
            <w:tcW w:w="3112" w:type="dxa"/>
            <w:tcBorders>
              <w:top w:val="single" w:sz="4" w:space="0" w:color="auto"/>
              <w:left w:val="single" w:sz="4" w:space="0" w:color="auto"/>
              <w:bottom w:val="single" w:sz="4" w:space="0" w:color="auto"/>
              <w:right w:val="single" w:sz="4" w:space="0" w:color="auto"/>
            </w:tcBorders>
          </w:tcPr>
          <w:p w14:paraId="73AC94C0" w14:textId="77777777" w:rsidR="004D38A6" w:rsidRPr="008A1CF2" w:rsidRDefault="004D38A6" w:rsidP="00947C6D">
            <w:pPr>
              <w:pStyle w:val="a3"/>
              <w:jc w:val="left"/>
              <w:rPr>
                <w:rFonts w:ascii="Times New Roman" w:hAnsi="Times New Roman"/>
                <w:sz w:val="24"/>
                <w:szCs w:val="24"/>
              </w:rPr>
            </w:pPr>
            <w:r w:rsidRPr="008A1CF2">
              <w:rPr>
                <w:rFonts w:ascii="Times New Roman" w:hAnsi="Times New Roman"/>
                <w:sz w:val="24"/>
                <w:szCs w:val="24"/>
              </w:rPr>
              <w:t>Всього об’єктів:</w:t>
            </w:r>
          </w:p>
        </w:tc>
        <w:tc>
          <w:tcPr>
            <w:tcW w:w="1204" w:type="dxa"/>
            <w:tcBorders>
              <w:top w:val="single" w:sz="4" w:space="0" w:color="auto"/>
              <w:left w:val="single" w:sz="4" w:space="0" w:color="auto"/>
              <w:bottom w:val="single" w:sz="4" w:space="0" w:color="auto"/>
              <w:right w:val="single" w:sz="4" w:space="0" w:color="auto"/>
            </w:tcBorders>
          </w:tcPr>
          <w:p w14:paraId="3ED38741" w14:textId="38B6EB06"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64</w:t>
            </w:r>
            <w:r w:rsidR="00991934">
              <w:rPr>
                <w:rFonts w:ascii="Times New Roman" w:hAnsi="Times New Roman"/>
                <w:sz w:val="22"/>
                <w:szCs w:val="22"/>
              </w:rPr>
              <w:t>2</w:t>
            </w:r>
            <w:r w:rsidR="006576E0">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53F8AC0B" w14:textId="5FD0AB86"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60</w:t>
            </w:r>
            <w:r w:rsidR="00991934">
              <w:rPr>
                <w:rFonts w:ascii="Times New Roman" w:hAnsi="Times New Roman"/>
                <w:sz w:val="22"/>
                <w:szCs w:val="22"/>
              </w:rPr>
              <w:t>2</w:t>
            </w:r>
            <w:r w:rsidR="006576E0">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05ECFD43" w14:textId="598DD8EE"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62</w:t>
            </w:r>
            <w:r w:rsidR="00991934">
              <w:rPr>
                <w:rFonts w:ascii="Times New Roman" w:hAnsi="Times New Roman"/>
                <w:sz w:val="22"/>
                <w:szCs w:val="22"/>
              </w:rPr>
              <w:t>1</w:t>
            </w:r>
            <w:r w:rsidR="006576E0">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6FBCAFF4" w14:textId="18B9ED5A" w:rsidR="004D38A6" w:rsidRPr="008A1CF2" w:rsidRDefault="00991934" w:rsidP="00947C6D">
            <w:pPr>
              <w:pStyle w:val="a3"/>
              <w:jc w:val="center"/>
              <w:rPr>
                <w:rFonts w:ascii="Times New Roman" w:hAnsi="Times New Roman"/>
                <w:sz w:val="22"/>
                <w:szCs w:val="22"/>
              </w:rPr>
            </w:pPr>
            <w:r>
              <w:rPr>
                <w:rFonts w:ascii="Times New Roman" w:hAnsi="Times New Roman"/>
                <w:sz w:val="22"/>
                <w:szCs w:val="22"/>
              </w:rPr>
              <w:t>634</w:t>
            </w:r>
          </w:p>
        </w:tc>
        <w:tc>
          <w:tcPr>
            <w:tcW w:w="1134" w:type="dxa"/>
            <w:tcBorders>
              <w:top w:val="single" w:sz="4" w:space="0" w:color="auto"/>
              <w:left w:val="single" w:sz="4" w:space="0" w:color="auto"/>
              <w:bottom w:val="single" w:sz="4" w:space="0" w:color="auto"/>
              <w:right w:val="single" w:sz="4" w:space="0" w:color="auto"/>
            </w:tcBorders>
          </w:tcPr>
          <w:p w14:paraId="34B721D2" w14:textId="7E9B47C0" w:rsidR="004D38A6" w:rsidRPr="008A1CF2" w:rsidRDefault="00A95C85" w:rsidP="00947C6D">
            <w:pPr>
              <w:pStyle w:val="a3"/>
              <w:jc w:val="center"/>
              <w:rPr>
                <w:rFonts w:ascii="Times New Roman" w:hAnsi="Times New Roman" w:cs="Times New Roman"/>
                <w:sz w:val="22"/>
                <w:szCs w:val="22"/>
              </w:rPr>
            </w:pPr>
            <w:r>
              <w:rPr>
                <w:rFonts w:ascii="Times New Roman" w:hAnsi="Times New Roman" w:cs="Times New Roman"/>
                <w:sz w:val="22"/>
                <w:szCs w:val="22"/>
              </w:rPr>
              <w:t>665</w:t>
            </w:r>
          </w:p>
        </w:tc>
      </w:tr>
      <w:tr w:rsidR="004D38A6" w:rsidRPr="008A1CF2" w14:paraId="5B16049E" w14:textId="77777777" w:rsidTr="00947C6D">
        <w:trPr>
          <w:trHeight w:val="335"/>
        </w:trPr>
        <w:tc>
          <w:tcPr>
            <w:tcW w:w="3112" w:type="dxa"/>
            <w:tcBorders>
              <w:top w:val="single" w:sz="4" w:space="0" w:color="auto"/>
              <w:left w:val="single" w:sz="4" w:space="0" w:color="auto"/>
              <w:bottom w:val="single" w:sz="4" w:space="0" w:color="auto"/>
              <w:right w:val="single" w:sz="4" w:space="0" w:color="auto"/>
            </w:tcBorders>
          </w:tcPr>
          <w:p w14:paraId="43D0FE6B" w14:textId="77777777" w:rsidR="004D38A6" w:rsidRPr="008A1CF2" w:rsidRDefault="004D38A6" w:rsidP="00947C6D">
            <w:pPr>
              <w:pStyle w:val="a3"/>
              <w:jc w:val="left"/>
              <w:rPr>
                <w:rFonts w:ascii="Times New Roman" w:hAnsi="Times New Roman"/>
                <w:sz w:val="24"/>
                <w:szCs w:val="24"/>
              </w:rPr>
            </w:pPr>
            <w:r w:rsidRPr="008A1CF2">
              <w:rPr>
                <w:rFonts w:ascii="Times New Roman" w:hAnsi="Times New Roman"/>
                <w:sz w:val="24"/>
                <w:szCs w:val="24"/>
              </w:rPr>
              <w:t>Об’єкти роздрібної торгівлі, всього,</w:t>
            </w:r>
          </w:p>
          <w:p w14:paraId="43BD397F" w14:textId="77777777" w:rsidR="004D38A6" w:rsidRPr="008A1CF2" w:rsidRDefault="004D38A6" w:rsidP="00947C6D">
            <w:pPr>
              <w:pStyle w:val="a3"/>
              <w:jc w:val="left"/>
              <w:rPr>
                <w:rFonts w:ascii="Times New Roman" w:hAnsi="Times New Roman"/>
                <w:sz w:val="24"/>
                <w:szCs w:val="24"/>
              </w:rPr>
            </w:pPr>
            <w:r w:rsidRPr="008A1CF2">
              <w:rPr>
                <w:rFonts w:ascii="Times New Roman" w:hAnsi="Times New Roman"/>
                <w:sz w:val="24"/>
                <w:szCs w:val="24"/>
              </w:rPr>
              <w:t>у тому числі:</w:t>
            </w:r>
          </w:p>
        </w:tc>
        <w:tc>
          <w:tcPr>
            <w:tcW w:w="1204" w:type="dxa"/>
            <w:tcBorders>
              <w:top w:val="single" w:sz="4" w:space="0" w:color="auto"/>
              <w:left w:val="single" w:sz="4" w:space="0" w:color="auto"/>
              <w:bottom w:val="single" w:sz="4" w:space="0" w:color="auto"/>
              <w:right w:val="single" w:sz="4" w:space="0" w:color="auto"/>
            </w:tcBorders>
          </w:tcPr>
          <w:p w14:paraId="4D5382D2"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351</w:t>
            </w:r>
          </w:p>
        </w:tc>
        <w:tc>
          <w:tcPr>
            <w:tcW w:w="1134" w:type="dxa"/>
            <w:tcBorders>
              <w:top w:val="single" w:sz="4" w:space="0" w:color="auto"/>
              <w:left w:val="single" w:sz="4" w:space="0" w:color="auto"/>
              <w:bottom w:val="single" w:sz="4" w:space="0" w:color="auto"/>
              <w:right w:val="single" w:sz="4" w:space="0" w:color="auto"/>
            </w:tcBorders>
          </w:tcPr>
          <w:p w14:paraId="17CE8949"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350</w:t>
            </w:r>
          </w:p>
        </w:tc>
        <w:tc>
          <w:tcPr>
            <w:tcW w:w="1134" w:type="dxa"/>
            <w:tcBorders>
              <w:top w:val="single" w:sz="4" w:space="0" w:color="auto"/>
              <w:left w:val="single" w:sz="4" w:space="0" w:color="auto"/>
              <w:bottom w:val="single" w:sz="4" w:space="0" w:color="auto"/>
              <w:right w:val="single" w:sz="4" w:space="0" w:color="auto"/>
            </w:tcBorders>
          </w:tcPr>
          <w:p w14:paraId="69756493"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361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7A037F0"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362</w:t>
            </w:r>
          </w:p>
        </w:tc>
        <w:tc>
          <w:tcPr>
            <w:tcW w:w="1134" w:type="dxa"/>
            <w:tcBorders>
              <w:top w:val="single" w:sz="4" w:space="0" w:color="auto"/>
              <w:left w:val="single" w:sz="4" w:space="0" w:color="auto"/>
              <w:bottom w:val="single" w:sz="4" w:space="0" w:color="auto"/>
              <w:right w:val="single" w:sz="4" w:space="0" w:color="auto"/>
            </w:tcBorders>
          </w:tcPr>
          <w:p w14:paraId="388ED88A" w14:textId="3CDF4803" w:rsidR="004D38A6" w:rsidRPr="008A1CF2" w:rsidRDefault="00A95C85" w:rsidP="00947C6D">
            <w:pPr>
              <w:pStyle w:val="a3"/>
              <w:jc w:val="center"/>
              <w:rPr>
                <w:rFonts w:ascii="Times New Roman" w:hAnsi="Times New Roman" w:cs="Times New Roman"/>
                <w:sz w:val="22"/>
                <w:szCs w:val="22"/>
              </w:rPr>
            </w:pPr>
            <w:r>
              <w:rPr>
                <w:rFonts w:ascii="Times New Roman" w:hAnsi="Times New Roman" w:cs="Times New Roman"/>
                <w:sz w:val="22"/>
                <w:szCs w:val="22"/>
              </w:rPr>
              <w:t>38</w:t>
            </w:r>
            <w:r w:rsidR="00EB55DC">
              <w:rPr>
                <w:rFonts w:ascii="Times New Roman" w:hAnsi="Times New Roman" w:cs="Times New Roman"/>
                <w:sz w:val="22"/>
                <w:szCs w:val="22"/>
              </w:rPr>
              <w:t>4</w:t>
            </w:r>
          </w:p>
        </w:tc>
      </w:tr>
      <w:tr w:rsidR="004D38A6" w:rsidRPr="008A1CF2" w14:paraId="2EA8BC6F" w14:textId="77777777" w:rsidTr="00947C6D">
        <w:tc>
          <w:tcPr>
            <w:tcW w:w="3112" w:type="dxa"/>
            <w:tcBorders>
              <w:top w:val="single" w:sz="4" w:space="0" w:color="auto"/>
              <w:left w:val="single" w:sz="4" w:space="0" w:color="auto"/>
              <w:bottom w:val="single" w:sz="4" w:space="0" w:color="auto"/>
              <w:right w:val="single" w:sz="4" w:space="0" w:color="auto"/>
            </w:tcBorders>
          </w:tcPr>
          <w:p w14:paraId="76BBFD1C" w14:textId="77777777" w:rsidR="004D38A6" w:rsidRPr="008A1CF2" w:rsidRDefault="004D38A6" w:rsidP="00947C6D">
            <w:pPr>
              <w:pStyle w:val="a3"/>
              <w:tabs>
                <w:tab w:val="left" w:pos="252"/>
              </w:tabs>
              <w:overflowPunct/>
              <w:autoSpaceDE/>
              <w:autoSpaceDN/>
              <w:adjustRightInd/>
              <w:jc w:val="left"/>
              <w:textAlignment w:val="auto"/>
              <w:rPr>
                <w:rFonts w:ascii="Times New Roman" w:hAnsi="Times New Roman"/>
                <w:sz w:val="24"/>
                <w:szCs w:val="24"/>
              </w:rPr>
            </w:pPr>
            <w:r w:rsidRPr="008A1CF2">
              <w:rPr>
                <w:rFonts w:ascii="Times New Roman" w:hAnsi="Times New Roman"/>
                <w:sz w:val="24"/>
                <w:szCs w:val="24"/>
              </w:rPr>
              <w:t xml:space="preserve">       продтоварів</w:t>
            </w:r>
          </w:p>
        </w:tc>
        <w:tc>
          <w:tcPr>
            <w:tcW w:w="1204" w:type="dxa"/>
            <w:tcBorders>
              <w:top w:val="single" w:sz="4" w:space="0" w:color="auto"/>
              <w:left w:val="single" w:sz="4" w:space="0" w:color="auto"/>
              <w:bottom w:val="single" w:sz="4" w:space="0" w:color="auto"/>
              <w:right w:val="single" w:sz="4" w:space="0" w:color="auto"/>
            </w:tcBorders>
          </w:tcPr>
          <w:p w14:paraId="24EA019A"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78</w:t>
            </w:r>
          </w:p>
        </w:tc>
        <w:tc>
          <w:tcPr>
            <w:tcW w:w="1134" w:type="dxa"/>
            <w:tcBorders>
              <w:top w:val="single" w:sz="4" w:space="0" w:color="auto"/>
              <w:left w:val="single" w:sz="4" w:space="0" w:color="auto"/>
              <w:bottom w:val="single" w:sz="4" w:space="0" w:color="auto"/>
              <w:right w:val="single" w:sz="4" w:space="0" w:color="auto"/>
            </w:tcBorders>
          </w:tcPr>
          <w:p w14:paraId="404C301C"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88</w:t>
            </w:r>
          </w:p>
        </w:tc>
        <w:tc>
          <w:tcPr>
            <w:tcW w:w="1134" w:type="dxa"/>
            <w:tcBorders>
              <w:top w:val="single" w:sz="4" w:space="0" w:color="auto"/>
              <w:left w:val="single" w:sz="4" w:space="0" w:color="auto"/>
              <w:bottom w:val="single" w:sz="4" w:space="0" w:color="auto"/>
              <w:right w:val="single" w:sz="4" w:space="0" w:color="auto"/>
            </w:tcBorders>
          </w:tcPr>
          <w:p w14:paraId="45DE80BB"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3FD689E" w14:textId="51CAAD40" w:rsidR="004D38A6" w:rsidRPr="008A1CF2" w:rsidRDefault="00A95C85" w:rsidP="00947C6D">
            <w:pPr>
              <w:pStyle w:val="a3"/>
              <w:jc w:val="center"/>
              <w:rPr>
                <w:rFonts w:ascii="Times New Roman" w:hAnsi="Times New Roman"/>
                <w:sz w:val="22"/>
                <w:szCs w:val="22"/>
              </w:rPr>
            </w:pPr>
            <w:r>
              <w:rPr>
                <w:rFonts w:ascii="Times New Roman" w:hAnsi="Times New Roman"/>
                <w:sz w:val="22"/>
                <w:szCs w:val="22"/>
              </w:rPr>
              <w:t>9</w:t>
            </w:r>
            <w:r w:rsidR="00991934">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tcPr>
          <w:p w14:paraId="2BA33158" w14:textId="7E47677C" w:rsidR="004D38A6" w:rsidRPr="00324DF5" w:rsidRDefault="00A95C85" w:rsidP="00947C6D">
            <w:pPr>
              <w:pStyle w:val="a3"/>
              <w:jc w:val="center"/>
              <w:rPr>
                <w:rFonts w:ascii="Times New Roman" w:hAnsi="Times New Roman" w:cs="Times New Roman"/>
                <w:sz w:val="22"/>
                <w:szCs w:val="22"/>
              </w:rPr>
            </w:pPr>
            <w:r w:rsidRPr="00324DF5">
              <w:rPr>
                <w:rFonts w:ascii="Times New Roman" w:hAnsi="Times New Roman" w:cs="Times New Roman"/>
                <w:sz w:val="22"/>
                <w:szCs w:val="22"/>
              </w:rPr>
              <w:t>118</w:t>
            </w:r>
          </w:p>
        </w:tc>
      </w:tr>
      <w:tr w:rsidR="004D38A6" w:rsidRPr="008A1CF2" w14:paraId="2105E875" w14:textId="77777777" w:rsidTr="00947C6D">
        <w:tc>
          <w:tcPr>
            <w:tcW w:w="3112" w:type="dxa"/>
            <w:tcBorders>
              <w:top w:val="single" w:sz="4" w:space="0" w:color="auto"/>
              <w:left w:val="single" w:sz="4" w:space="0" w:color="auto"/>
              <w:bottom w:val="single" w:sz="4" w:space="0" w:color="auto"/>
              <w:right w:val="single" w:sz="4" w:space="0" w:color="auto"/>
            </w:tcBorders>
          </w:tcPr>
          <w:p w14:paraId="1A51C265" w14:textId="5C142A23" w:rsidR="004D38A6" w:rsidRPr="008A1CF2" w:rsidRDefault="004D38A6" w:rsidP="00947C6D">
            <w:pPr>
              <w:pStyle w:val="a3"/>
              <w:tabs>
                <w:tab w:val="left" w:pos="252"/>
              </w:tabs>
              <w:overflowPunct/>
              <w:autoSpaceDE/>
              <w:autoSpaceDN/>
              <w:adjustRightInd/>
              <w:jc w:val="left"/>
              <w:textAlignment w:val="auto"/>
              <w:rPr>
                <w:rFonts w:ascii="Times New Roman" w:hAnsi="Times New Roman"/>
                <w:sz w:val="24"/>
                <w:szCs w:val="24"/>
              </w:rPr>
            </w:pPr>
            <w:r w:rsidRPr="008A1CF2">
              <w:rPr>
                <w:rFonts w:ascii="Times New Roman" w:hAnsi="Times New Roman"/>
                <w:sz w:val="24"/>
                <w:szCs w:val="24"/>
              </w:rPr>
              <w:t xml:space="preserve">       </w:t>
            </w:r>
            <w:r w:rsidR="007C2CA7" w:rsidRPr="008A1CF2">
              <w:rPr>
                <w:rFonts w:ascii="Times New Roman" w:hAnsi="Times New Roman"/>
                <w:sz w:val="24"/>
                <w:szCs w:val="24"/>
              </w:rPr>
              <w:t>не продтоварів</w:t>
            </w:r>
          </w:p>
        </w:tc>
        <w:tc>
          <w:tcPr>
            <w:tcW w:w="1204" w:type="dxa"/>
            <w:tcBorders>
              <w:top w:val="single" w:sz="4" w:space="0" w:color="auto"/>
              <w:left w:val="single" w:sz="4" w:space="0" w:color="auto"/>
              <w:bottom w:val="single" w:sz="4" w:space="0" w:color="auto"/>
              <w:right w:val="single" w:sz="4" w:space="0" w:color="auto"/>
            </w:tcBorders>
          </w:tcPr>
          <w:p w14:paraId="4D9B6EE3"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273</w:t>
            </w:r>
          </w:p>
        </w:tc>
        <w:tc>
          <w:tcPr>
            <w:tcW w:w="1134" w:type="dxa"/>
            <w:tcBorders>
              <w:top w:val="single" w:sz="4" w:space="0" w:color="auto"/>
              <w:left w:val="single" w:sz="4" w:space="0" w:color="auto"/>
              <w:bottom w:val="single" w:sz="4" w:space="0" w:color="auto"/>
              <w:right w:val="single" w:sz="4" w:space="0" w:color="auto"/>
            </w:tcBorders>
          </w:tcPr>
          <w:p w14:paraId="5EF9DE45"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262</w:t>
            </w:r>
          </w:p>
        </w:tc>
        <w:tc>
          <w:tcPr>
            <w:tcW w:w="1134" w:type="dxa"/>
            <w:tcBorders>
              <w:top w:val="single" w:sz="4" w:space="0" w:color="auto"/>
              <w:left w:val="single" w:sz="4" w:space="0" w:color="auto"/>
              <w:bottom w:val="single" w:sz="4" w:space="0" w:color="auto"/>
              <w:right w:val="single" w:sz="4" w:space="0" w:color="auto"/>
            </w:tcBorders>
          </w:tcPr>
          <w:p w14:paraId="32D0D4CF"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262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080D794" w14:textId="3281407D" w:rsidR="004D38A6" w:rsidRPr="008A1CF2" w:rsidRDefault="00A95C85" w:rsidP="00947C6D">
            <w:pPr>
              <w:pStyle w:val="a3"/>
              <w:jc w:val="center"/>
              <w:rPr>
                <w:rFonts w:ascii="Times New Roman" w:hAnsi="Times New Roman"/>
                <w:sz w:val="22"/>
                <w:szCs w:val="22"/>
              </w:rPr>
            </w:pPr>
            <w:r>
              <w:rPr>
                <w:rFonts w:ascii="Times New Roman" w:hAnsi="Times New Roman"/>
                <w:sz w:val="22"/>
                <w:szCs w:val="22"/>
              </w:rPr>
              <w:t>266</w:t>
            </w:r>
          </w:p>
        </w:tc>
        <w:tc>
          <w:tcPr>
            <w:tcW w:w="1134" w:type="dxa"/>
            <w:tcBorders>
              <w:top w:val="single" w:sz="4" w:space="0" w:color="auto"/>
              <w:left w:val="single" w:sz="4" w:space="0" w:color="auto"/>
              <w:bottom w:val="single" w:sz="4" w:space="0" w:color="auto"/>
              <w:right w:val="single" w:sz="4" w:space="0" w:color="auto"/>
            </w:tcBorders>
          </w:tcPr>
          <w:p w14:paraId="39DAFC18" w14:textId="4C31330F" w:rsidR="004D38A6" w:rsidRPr="00324DF5" w:rsidRDefault="00A95C85" w:rsidP="00947C6D">
            <w:pPr>
              <w:pStyle w:val="a3"/>
              <w:jc w:val="center"/>
              <w:rPr>
                <w:rFonts w:ascii="Times New Roman" w:hAnsi="Times New Roman" w:cs="Times New Roman"/>
                <w:sz w:val="22"/>
                <w:szCs w:val="22"/>
              </w:rPr>
            </w:pPr>
            <w:r w:rsidRPr="00324DF5">
              <w:rPr>
                <w:rFonts w:ascii="Times New Roman" w:hAnsi="Times New Roman" w:cs="Times New Roman"/>
                <w:sz w:val="22"/>
                <w:szCs w:val="22"/>
              </w:rPr>
              <w:t>266</w:t>
            </w:r>
          </w:p>
        </w:tc>
      </w:tr>
      <w:tr w:rsidR="004D38A6" w:rsidRPr="008A1CF2" w14:paraId="25AD9A90" w14:textId="77777777" w:rsidTr="00947C6D">
        <w:tc>
          <w:tcPr>
            <w:tcW w:w="3112" w:type="dxa"/>
            <w:tcBorders>
              <w:top w:val="single" w:sz="4" w:space="0" w:color="auto"/>
              <w:left w:val="single" w:sz="4" w:space="0" w:color="auto"/>
              <w:bottom w:val="single" w:sz="4" w:space="0" w:color="auto"/>
              <w:right w:val="single" w:sz="4" w:space="0" w:color="auto"/>
            </w:tcBorders>
          </w:tcPr>
          <w:p w14:paraId="7AB38BC5" w14:textId="77777777" w:rsidR="004D38A6" w:rsidRPr="008A1CF2" w:rsidRDefault="004D38A6" w:rsidP="00947C6D">
            <w:pPr>
              <w:pStyle w:val="a3"/>
              <w:jc w:val="left"/>
              <w:rPr>
                <w:rFonts w:ascii="Times New Roman" w:hAnsi="Times New Roman"/>
                <w:sz w:val="24"/>
                <w:szCs w:val="24"/>
              </w:rPr>
            </w:pPr>
            <w:r w:rsidRPr="008A1CF2">
              <w:rPr>
                <w:rFonts w:ascii="Times New Roman" w:hAnsi="Times New Roman"/>
                <w:sz w:val="24"/>
                <w:szCs w:val="24"/>
              </w:rPr>
              <w:t>Об’єкти ресторанного господарства</w:t>
            </w:r>
          </w:p>
        </w:tc>
        <w:tc>
          <w:tcPr>
            <w:tcW w:w="1204" w:type="dxa"/>
            <w:tcBorders>
              <w:top w:val="single" w:sz="4" w:space="0" w:color="auto"/>
              <w:left w:val="single" w:sz="4" w:space="0" w:color="auto"/>
              <w:bottom w:val="single" w:sz="4" w:space="0" w:color="auto"/>
              <w:right w:val="single" w:sz="4" w:space="0" w:color="auto"/>
            </w:tcBorders>
          </w:tcPr>
          <w:p w14:paraId="5505F868"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54</w:t>
            </w:r>
          </w:p>
        </w:tc>
        <w:tc>
          <w:tcPr>
            <w:tcW w:w="1134" w:type="dxa"/>
            <w:tcBorders>
              <w:top w:val="single" w:sz="4" w:space="0" w:color="auto"/>
              <w:left w:val="single" w:sz="4" w:space="0" w:color="auto"/>
              <w:bottom w:val="single" w:sz="4" w:space="0" w:color="auto"/>
              <w:right w:val="single" w:sz="4" w:space="0" w:color="auto"/>
            </w:tcBorders>
          </w:tcPr>
          <w:p w14:paraId="611780BA"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14:paraId="5DB23C54"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9C15DC6"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52</w:t>
            </w:r>
          </w:p>
        </w:tc>
        <w:tc>
          <w:tcPr>
            <w:tcW w:w="1134" w:type="dxa"/>
            <w:tcBorders>
              <w:top w:val="single" w:sz="4" w:space="0" w:color="auto"/>
              <w:left w:val="single" w:sz="4" w:space="0" w:color="auto"/>
              <w:bottom w:val="single" w:sz="4" w:space="0" w:color="auto"/>
              <w:right w:val="single" w:sz="4" w:space="0" w:color="auto"/>
            </w:tcBorders>
          </w:tcPr>
          <w:p w14:paraId="2A37470E" w14:textId="6EDC3306" w:rsidR="004D38A6" w:rsidRPr="008A1CF2" w:rsidRDefault="00587604" w:rsidP="00947C6D">
            <w:pPr>
              <w:pStyle w:val="a3"/>
              <w:jc w:val="center"/>
              <w:rPr>
                <w:rFonts w:ascii="Times New Roman" w:hAnsi="Times New Roman" w:cs="Times New Roman"/>
                <w:sz w:val="22"/>
                <w:szCs w:val="22"/>
              </w:rPr>
            </w:pPr>
            <w:r>
              <w:rPr>
                <w:rFonts w:ascii="Times New Roman" w:hAnsi="Times New Roman" w:cs="Times New Roman"/>
                <w:sz w:val="22"/>
                <w:szCs w:val="22"/>
              </w:rPr>
              <w:t>59</w:t>
            </w:r>
          </w:p>
        </w:tc>
      </w:tr>
      <w:tr w:rsidR="004D38A6" w:rsidRPr="008A1CF2" w14:paraId="156BD0E3" w14:textId="77777777" w:rsidTr="00947C6D">
        <w:tc>
          <w:tcPr>
            <w:tcW w:w="3112" w:type="dxa"/>
            <w:tcBorders>
              <w:top w:val="single" w:sz="4" w:space="0" w:color="auto"/>
              <w:left w:val="single" w:sz="4" w:space="0" w:color="auto"/>
              <w:bottom w:val="single" w:sz="4" w:space="0" w:color="auto"/>
              <w:right w:val="single" w:sz="4" w:space="0" w:color="auto"/>
            </w:tcBorders>
          </w:tcPr>
          <w:p w14:paraId="100F3BD1" w14:textId="77777777" w:rsidR="004D38A6" w:rsidRPr="008A1CF2" w:rsidRDefault="004D38A6" w:rsidP="00947C6D">
            <w:pPr>
              <w:pStyle w:val="a3"/>
              <w:jc w:val="left"/>
              <w:rPr>
                <w:rFonts w:ascii="Times New Roman" w:hAnsi="Times New Roman"/>
                <w:sz w:val="24"/>
                <w:szCs w:val="24"/>
              </w:rPr>
            </w:pPr>
            <w:r w:rsidRPr="008A1CF2">
              <w:rPr>
                <w:rFonts w:ascii="Times New Roman" w:hAnsi="Times New Roman"/>
                <w:sz w:val="24"/>
                <w:szCs w:val="24"/>
              </w:rPr>
              <w:t>Об’єкти сфери послуг</w:t>
            </w:r>
          </w:p>
        </w:tc>
        <w:tc>
          <w:tcPr>
            <w:tcW w:w="1204" w:type="dxa"/>
            <w:tcBorders>
              <w:top w:val="single" w:sz="4" w:space="0" w:color="auto"/>
              <w:left w:val="single" w:sz="4" w:space="0" w:color="auto"/>
              <w:bottom w:val="single" w:sz="4" w:space="0" w:color="auto"/>
              <w:right w:val="single" w:sz="4" w:space="0" w:color="auto"/>
            </w:tcBorders>
          </w:tcPr>
          <w:p w14:paraId="33766890"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215</w:t>
            </w:r>
          </w:p>
        </w:tc>
        <w:tc>
          <w:tcPr>
            <w:tcW w:w="1134" w:type="dxa"/>
            <w:tcBorders>
              <w:top w:val="single" w:sz="4" w:space="0" w:color="auto"/>
              <w:left w:val="single" w:sz="4" w:space="0" w:color="auto"/>
              <w:bottom w:val="single" w:sz="4" w:space="0" w:color="auto"/>
              <w:right w:val="single" w:sz="4" w:space="0" w:color="auto"/>
            </w:tcBorders>
          </w:tcPr>
          <w:p w14:paraId="60963986"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181</w:t>
            </w:r>
          </w:p>
        </w:tc>
        <w:tc>
          <w:tcPr>
            <w:tcW w:w="1134" w:type="dxa"/>
            <w:tcBorders>
              <w:top w:val="single" w:sz="4" w:space="0" w:color="auto"/>
              <w:left w:val="single" w:sz="4" w:space="0" w:color="auto"/>
              <w:bottom w:val="single" w:sz="4" w:space="0" w:color="auto"/>
              <w:right w:val="single" w:sz="4" w:space="0" w:color="auto"/>
            </w:tcBorders>
          </w:tcPr>
          <w:p w14:paraId="7E29A204" w14:textId="77777777" w:rsidR="004D38A6" w:rsidRPr="008A1CF2" w:rsidRDefault="004D38A6" w:rsidP="00947C6D">
            <w:pPr>
              <w:pStyle w:val="a3"/>
              <w:jc w:val="center"/>
              <w:rPr>
                <w:rFonts w:ascii="Times New Roman" w:hAnsi="Times New Roman"/>
                <w:sz w:val="22"/>
                <w:szCs w:val="22"/>
              </w:rPr>
            </w:pPr>
            <w:r w:rsidRPr="008A1CF2">
              <w:rPr>
                <w:rFonts w:ascii="Times New Roman" w:hAnsi="Times New Roman"/>
                <w:sz w:val="22"/>
                <w:szCs w:val="22"/>
              </w:rPr>
              <w:t>186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397994" w14:textId="0B3CA147" w:rsidR="004D38A6" w:rsidRPr="008A1CF2" w:rsidRDefault="006576E0" w:rsidP="00947C6D">
            <w:pPr>
              <w:pStyle w:val="a3"/>
              <w:jc w:val="center"/>
              <w:rPr>
                <w:rFonts w:ascii="Times New Roman" w:hAnsi="Times New Roman"/>
                <w:sz w:val="22"/>
                <w:szCs w:val="22"/>
              </w:rPr>
            </w:pPr>
            <w:r>
              <w:rPr>
                <w:rFonts w:ascii="Times New Roman" w:hAnsi="Times New Roman"/>
                <w:sz w:val="22"/>
                <w:szCs w:val="22"/>
              </w:rPr>
              <w:t>197</w:t>
            </w:r>
          </w:p>
        </w:tc>
        <w:tc>
          <w:tcPr>
            <w:tcW w:w="1134" w:type="dxa"/>
            <w:tcBorders>
              <w:top w:val="single" w:sz="4" w:space="0" w:color="auto"/>
              <w:left w:val="single" w:sz="4" w:space="0" w:color="auto"/>
              <w:bottom w:val="single" w:sz="4" w:space="0" w:color="auto"/>
              <w:right w:val="single" w:sz="4" w:space="0" w:color="auto"/>
            </w:tcBorders>
          </w:tcPr>
          <w:p w14:paraId="1DF9DBA3" w14:textId="56E7F6F5" w:rsidR="004D38A6" w:rsidRPr="008A1CF2" w:rsidRDefault="00587604" w:rsidP="00947C6D">
            <w:pPr>
              <w:pStyle w:val="a3"/>
              <w:jc w:val="center"/>
              <w:rPr>
                <w:rFonts w:ascii="Times New Roman" w:hAnsi="Times New Roman" w:cs="Times New Roman"/>
                <w:sz w:val="22"/>
                <w:szCs w:val="22"/>
              </w:rPr>
            </w:pPr>
            <w:r>
              <w:rPr>
                <w:rFonts w:ascii="Times New Roman" w:hAnsi="Times New Roman" w:cs="Times New Roman"/>
                <w:sz w:val="22"/>
                <w:szCs w:val="22"/>
              </w:rPr>
              <w:t>200</w:t>
            </w:r>
          </w:p>
        </w:tc>
      </w:tr>
      <w:tr w:rsidR="00587604" w:rsidRPr="008A1CF2" w14:paraId="18C8BDE5" w14:textId="77777777" w:rsidTr="00BE443E">
        <w:tc>
          <w:tcPr>
            <w:tcW w:w="3112" w:type="dxa"/>
            <w:tcBorders>
              <w:top w:val="single" w:sz="4" w:space="0" w:color="auto"/>
              <w:left w:val="single" w:sz="4" w:space="0" w:color="auto"/>
              <w:bottom w:val="single" w:sz="4" w:space="0" w:color="auto"/>
              <w:right w:val="single" w:sz="4" w:space="0" w:color="auto"/>
            </w:tcBorders>
          </w:tcPr>
          <w:p w14:paraId="5CF6C61F" w14:textId="4D4BC046" w:rsidR="00587604" w:rsidRPr="008A1CF2" w:rsidRDefault="00587604" w:rsidP="00587604">
            <w:pPr>
              <w:pStyle w:val="a3"/>
              <w:jc w:val="left"/>
              <w:rPr>
                <w:rFonts w:ascii="Times New Roman" w:hAnsi="Times New Roman"/>
                <w:sz w:val="24"/>
                <w:szCs w:val="24"/>
              </w:rPr>
            </w:pPr>
            <w:r w:rsidRPr="00B45839">
              <w:rPr>
                <w:rFonts w:ascii="Times New Roman" w:hAnsi="Times New Roman" w:cs="Times New Roman"/>
                <w:sz w:val="24"/>
                <w:szCs w:val="24"/>
              </w:rPr>
              <w:t>Аптеки, аптечні пункти</w:t>
            </w:r>
          </w:p>
        </w:tc>
        <w:tc>
          <w:tcPr>
            <w:tcW w:w="1204" w:type="dxa"/>
            <w:tcBorders>
              <w:top w:val="single" w:sz="4" w:space="0" w:color="auto"/>
              <w:left w:val="single" w:sz="4" w:space="0" w:color="auto"/>
              <w:bottom w:val="single" w:sz="4" w:space="0" w:color="auto"/>
              <w:right w:val="single" w:sz="4" w:space="0" w:color="auto"/>
            </w:tcBorders>
          </w:tcPr>
          <w:p w14:paraId="021B88D4" w14:textId="6E1C237B" w:rsidR="00587604" w:rsidRPr="008A1CF2" w:rsidRDefault="00587604" w:rsidP="00587604">
            <w:pPr>
              <w:pStyle w:val="a3"/>
              <w:jc w:val="center"/>
              <w:rPr>
                <w:rFonts w:ascii="Times New Roman" w:hAnsi="Times New Roman"/>
                <w:sz w:val="22"/>
                <w:szCs w:val="22"/>
              </w:rPr>
            </w:pPr>
            <w:r w:rsidRPr="00B45839">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14:paraId="755CE043" w14:textId="488A0EA8" w:rsidR="00587604" w:rsidRPr="008A1CF2" w:rsidRDefault="00587604" w:rsidP="00587604">
            <w:pPr>
              <w:pStyle w:val="a3"/>
              <w:jc w:val="center"/>
              <w:rPr>
                <w:rFonts w:ascii="Times New Roman" w:hAnsi="Times New Roman"/>
                <w:sz w:val="22"/>
                <w:szCs w:val="22"/>
              </w:rPr>
            </w:pPr>
            <w:r w:rsidRPr="00B45839">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14:paraId="071473D7" w14:textId="73612F4D" w:rsidR="00587604" w:rsidRPr="008A1CF2" w:rsidRDefault="00587604" w:rsidP="00587604">
            <w:pPr>
              <w:pStyle w:val="a3"/>
              <w:jc w:val="center"/>
              <w:rPr>
                <w:rFonts w:ascii="Times New Roman" w:hAnsi="Times New Roman"/>
                <w:sz w:val="22"/>
                <w:szCs w:val="22"/>
              </w:rPr>
            </w:pPr>
            <w:r w:rsidRPr="00B45839">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14:paraId="36ACAF23" w14:textId="726088DE" w:rsidR="00587604" w:rsidRPr="008A1CF2" w:rsidRDefault="00587604" w:rsidP="00587604">
            <w:pPr>
              <w:pStyle w:val="a3"/>
              <w:jc w:val="center"/>
              <w:rPr>
                <w:rFonts w:ascii="Times New Roman" w:hAnsi="Times New Roman"/>
                <w:sz w:val="22"/>
                <w:szCs w:val="22"/>
              </w:rPr>
            </w:pPr>
            <w:r w:rsidRPr="00B45839">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14:paraId="19C795C1" w14:textId="7C6F9C10" w:rsidR="00587604" w:rsidRDefault="00587604" w:rsidP="00587604">
            <w:pPr>
              <w:pStyle w:val="a3"/>
              <w:jc w:val="center"/>
              <w:rPr>
                <w:rFonts w:ascii="Times New Roman" w:hAnsi="Times New Roman" w:cs="Times New Roman"/>
                <w:sz w:val="22"/>
                <w:szCs w:val="22"/>
              </w:rPr>
            </w:pPr>
            <w:r w:rsidRPr="00B45839">
              <w:rPr>
                <w:rFonts w:ascii="Times New Roman" w:hAnsi="Times New Roman" w:cs="Times New Roman"/>
                <w:sz w:val="24"/>
                <w:szCs w:val="24"/>
              </w:rPr>
              <w:t>17</w:t>
            </w:r>
          </w:p>
        </w:tc>
      </w:tr>
      <w:tr w:rsidR="00587604" w:rsidRPr="008A1CF2" w14:paraId="69021C49" w14:textId="77777777" w:rsidTr="00BE443E">
        <w:tc>
          <w:tcPr>
            <w:tcW w:w="3112" w:type="dxa"/>
            <w:tcBorders>
              <w:top w:val="single" w:sz="4" w:space="0" w:color="auto"/>
              <w:left w:val="single" w:sz="4" w:space="0" w:color="auto"/>
              <w:bottom w:val="single" w:sz="4" w:space="0" w:color="auto"/>
              <w:right w:val="single" w:sz="4" w:space="0" w:color="auto"/>
            </w:tcBorders>
          </w:tcPr>
          <w:p w14:paraId="4594B9DC" w14:textId="60C315E9" w:rsidR="00587604" w:rsidRPr="008A1CF2" w:rsidRDefault="00587604" w:rsidP="00587604">
            <w:pPr>
              <w:pStyle w:val="a3"/>
              <w:jc w:val="left"/>
              <w:rPr>
                <w:rFonts w:ascii="Times New Roman" w:hAnsi="Times New Roman"/>
                <w:sz w:val="24"/>
                <w:szCs w:val="24"/>
              </w:rPr>
            </w:pPr>
            <w:r w:rsidRPr="00B45839">
              <w:rPr>
                <w:rFonts w:ascii="Times New Roman" w:hAnsi="Times New Roman" w:cs="Times New Roman"/>
                <w:sz w:val="24"/>
                <w:szCs w:val="24"/>
              </w:rPr>
              <w:t>АЗС та АГЗС</w:t>
            </w:r>
          </w:p>
        </w:tc>
        <w:tc>
          <w:tcPr>
            <w:tcW w:w="1204" w:type="dxa"/>
            <w:tcBorders>
              <w:top w:val="single" w:sz="4" w:space="0" w:color="auto"/>
              <w:left w:val="single" w:sz="4" w:space="0" w:color="auto"/>
              <w:bottom w:val="single" w:sz="4" w:space="0" w:color="auto"/>
              <w:right w:val="single" w:sz="4" w:space="0" w:color="auto"/>
            </w:tcBorders>
          </w:tcPr>
          <w:p w14:paraId="75AAF719" w14:textId="45116272" w:rsidR="00587604" w:rsidRPr="008A1CF2" w:rsidRDefault="006576E0" w:rsidP="00587604">
            <w:pPr>
              <w:pStyle w:val="a3"/>
              <w:jc w:val="center"/>
              <w:rPr>
                <w:rFonts w:ascii="Times New Roman" w:hAnsi="Times New Roman"/>
                <w:sz w:val="22"/>
                <w:szCs w:val="22"/>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3AD6738B" w14:textId="1D683B97" w:rsidR="00587604" w:rsidRPr="008A1CF2" w:rsidRDefault="006576E0" w:rsidP="00587604">
            <w:pPr>
              <w:pStyle w:val="a3"/>
              <w:jc w:val="center"/>
              <w:rPr>
                <w:rFonts w:ascii="Times New Roman" w:hAnsi="Times New Roman"/>
                <w:sz w:val="22"/>
                <w:szCs w:val="22"/>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501B5FE8" w14:textId="4663AE8A" w:rsidR="00587604" w:rsidRPr="008A1CF2" w:rsidRDefault="006576E0" w:rsidP="00587604">
            <w:pPr>
              <w:pStyle w:val="a3"/>
              <w:jc w:val="center"/>
              <w:rPr>
                <w:rFonts w:ascii="Times New Roman" w:hAnsi="Times New Roman"/>
                <w:sz w:val="22"/>
                <w:szCs w:val="22"/>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453B1AE7" w14:textId="1A4DAF5B" w:rsidR="00587604" w:rsidRPr="008A1CF2" w:rsidRDefault="00587604" w:rsidP="00587604">
            <w:pPr>
              <w:pStyle w:val="a3"/>
              <w:jc w:val="center"/>
              <w:rPr>
                <w:rFonts w:ascii="Times New Roman" w:hAnsi="Times New Roman"/>
                <w:sz w:val="22"/>
                <w:szCs w:val="22"/>
              </w:rPr>
            </w:pPr>
            <w:r w:rsidRPr="00B45839">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14:paraId="0783DEAC" w14:textId="314D0137" w:rsidR="00587604" w:rsidRDefault="00587604" w:rsidP="00587604">
            <w:pPr>
              <w:pStyle w:val="a3"/>
              <w:jc w:val="center"/>
              <w:rPr>
                <w:rFonts w:ascii="Times New Roman" w:hAnsi="Times New Roman" w:cs="Times New Roman"/>
                <w:sz w:val="22"/>
                <w:szCs w:val="22"/>
              </w:rPr>
            </w:pPr>
            <w:r w:rsidRPr="00B45839">
              <w:rPr>
                <w:rFonts w:ascii="Times New Roman" w:hAnsi="Times New Roman" w:cs="Times New Roman"/>
                <w:sz w:val="24"/>
                <w:szCs w:val="24"/>
              </w:rPr>
              <w:t>5</w:t>
            </w:r>
          </w:p>
        </w:tc>
      </w:tr>
    </w:tbl>
    <w:bookmarkEnd w:id="1"/>
    <w:p w14:paraId="5D7B4ED0" w14:textId="55797C73" w:rsidR="006576E0" w:rsidRDefault="006576E0" w:rsidP="006576E0">
      <w:pPr>
        <w:overflowPunct w:val="0"/>
        <w:autoSpaceDE w:val="0"/>
        <w:autoSpaceDN w:val="0"/>
        <w:adjustRightInd w:val="0"/>
        <w:spacing w:after="0"/>
        <w:ind w:left="708"/>
        <w:jc w:val="both"/>
        <w:textAlignment w:val="baseline"/>
        <w:rPr>
          <w:rFonts w:cs="Times New Roman"/>
          <w:sz w:val="24"/>
          <w:szCs w:val="24"/>
          <w:lang w:val="uk-UA" w:eastAsia="ru-RU"/>
        </w:rPr>
      </w:pPr>
      <w:r>
        <w:rPr>
          <w:rFonts w:cs="Times New Roman"/>
          <w:sz w:val="24"/>
          <w:szCs w:val="24"/>
          <w:lang w:val="uk-UA" w:eastAsia="ru-RU"/>
        </w:rPr>
        <w:t>*б</w:t>
      </w:r>
      <w:r w:rsidRPr="006576E0">
        <w:rPr>
          <w:rFonts w:cs="Times New Roman"/>
          <w:sz w:val="24"/>
          <w:szCs w:val="24"/>
          <w:lang w:val="uk-UA" w:eastAsia="ru-RU"/>
        </w:rPr>
        <w:t>ез урахування старостинських округів</w:t>
      </w:r>
    </w:p>
    <w:p w14:paraId="16CBF921" w14:textId="77777777" w:rsidR="006576E0" w:rsidRPr="006576E0" w:rsidRDefault="006576E0" w:rsidP="006576E0">
      <w:pPr>
        <w:overflowPunct w:val="0"/>
        <w:autoSpaceDE w:val="0"/>
        <w:autoSpaceDN w:val="0"/>
        <w:adjustRightInd w:val="0"/>
        <w:spacing w:after="0"/>
        <w:ind w:left="708"/>
        <w:jc w:val="both"/>
        <w:textAlignment w:val="baseline"/>
        <w:rPr>
          <w:rFonts w:cs="Times New Roman"/>
          <w:sz w:val="24"/>
          <w:szCs w:val="24"/>
          <w:lang w:val="uk-UA" w:eastAsia="ru-RU"/>
        </w:rPr>
      </w:pPr>
    </w:p>
    <w:p w14:paraId="643951AE" w14:textId="5EF44EAE" w:rsidR="004D38A6" w:rsidRPr="008A1CF2" w:rsidRDefault="004D38A6" w:rsidP="004D38A6">
      <w:pPr>
        <w:overflowPunct w:val="0"/>
        <w:autoSpaceDE w:val="0"/>
        <w:autoSpaceDN w:val="0"/>
        <w:adjustRightInd w:val="0"/>
        <w:spacing w:after="0"/>
        <w:ind w:firstLine="708"/>
        <w:jc w:val="both"/>
        <w:textAlignment w:val="baseline"/>
        <w:rPr>
          <w:rFonts w:cs="Times New Roman"/>
          <w:sz w:val="24"/>
          <w:szCs w:val="24"/>
          <w:lang w:val="uk-UA" w:eastAsia="ru-RU"/>
        </w:rPr>
      </w:pPr>
      <w:r w:rsidRPr="008A1CF2">
        <w:rPr>
          <w:rFonts w:cs="Times New Roman"/>
          <w:sz w:val="24"/>
          <w:szCs w:val="24"/>
          <w:lang w:val="uk-UA" w:eastAsia="ru-RU"/>
        </w:rPr>
        <w:t xml:space="preserve">Історичне походження місцевості могло б ефективно використовуватися для залучення туристів, адже туризм є однією з найбільш динамічних і конкурентних галузей. Саме такі переваги можуть сприяти розвитку бізнесу і, особливо, малого. </w:t>
      </w:r>
    </w:p>
    <w:p w14:paraId="05FF696A" w14:textId="77777777" w:rsidR="004D38A6" w:rsidRPr="008A1CF2" w:rsidRDefault="004D38A6" w:rsidP="004D38A6">
      <w:pPr>
        <w:overflowPunct w:val="0"/>
        <w:autoSpaceDE w:val="0"/>
        <w:autoSpaceDN w:val="0"/>
        <w:adjustRightInd w:val="0"/>
        <w:spacing w:after="0"/>
        <w:ind w:firstLine="720"/>
        <w:jc w:val="both"/>
        <w:textAlignment w:val="baseline"/>
        <w:rPr>
          <w:rFonts w:cs="Times New Roman"/>
          <w:sz w:val="24"/>
          <w:szCs w:val="24"/>
          <w:lang w:val="uk-UA" w:eastAsia="ru-RU"/>
        </w:rPr>
      </w:pPr>
      <w:r w:rsidRPr="008A1CF2">
        <w:rPr>
          <w:rFonts w:cs="Times New Roman"/>
          <w:sz w:val="24"/>
          <w:szCs w:val="24"/>
          <w:lang w:val="uk-UA" w:eastAsia="ru-RU"/>
        </w:rPr>
        <w:lastRenderedPageBreak/>
        <w:t>В місті так і не набули розвитку такі об'єкти інфраструктури підтримки підприємництва, як бізнес-центри, бізнес-інкубатори, фонди підтримки підприємництва. В той же час, в місті діють 8 банків, філій та відділень банків України, одним із пріоритетних напрямів діяльності яких є співпраця з представниками малого та середнього бізнесу.</w:t>
      </w:r>
      <w:r w:rsidRPr="008A1CF2">
        <w:rPr>
          <w:rFonts w:cs="Times New Roman"/>
          <w:color w:val="FF0000"/>
          <w:sz w:val="24"/>
          <w:szCs w:val="24"/>
          <w:lang w:val="uk-UA" w:eastAsia="ru-RU"/>
        </w:rPr>
        <w:t xml:space="preserve"> </w:t>
      </w:r>
      <w:r w:rsidRPr="008A1CF2">
        <w:rPr>
          <w:rFonts w:cs="Times New Roman"/>
          <w:sz w:val="24"/>
          <w:szCs w:val="24"/>
          <w:lang w:val="uk-UA" w:eastAsia="ru-RU"/>
        </w:rPr>
        <w:t>Проєкти програм банків спрямовані на впровадження технологій мікрокредитування та активізацію роботи з малим і середнім бізнесом</w:t>
      </w:r>
      <w:r>
        <w:rPr>
          <w:rFonts w:cs="Times New Roman"/>
          <w:sz w:val="24"/>
          <w:szCs w:val="24"/>
          <w:lang w:val="uk-UA" w:eastAsia="ru-RU"/>
        </w:rPr>
        <w:t xml:space="preserve"> за державними програмами підтримки підприємництва</w:t>
      </w:r>
      <w:r w:rsidRPr="008A1CF2">
        <w:rPr>
          <w:rFonts w:cs="Times New Roman"/>
          <w:sz w:val="24"/>
          <w:szCs w:val="24"/>
          <w:lang w:val="uk-UA" w:eastAsia="ru-RU"/>
        </w:rPr>
        <w:t>. Також, серед об’єктів інфраструктури підтримки підприємництва в місті діють 6 філій страхових компаній.</w:t>
      </w:r>
    </w:p>
    <w:p w14:paraId="327BBBE2" w14:textId="77777777" w:rsidR="004D38A6" w:rsidRPr="008A1CF2" w:rsidRDefault="004D38A6" w:rsidP="004D38A6">
      <w:pPr>
        <w:overflowPunct w:val="0"/>
        <w:autoSpaceDE w:val="0"/>
        <w:autoSpaceDN w:val="0"/>
        <w:adjustRightInd w:val="0"/>
        <w:spacing w:after="0"/>
        <w:ind w:firstLine="708"/>
        <w:jc w:val="both"/>
        <w:textAlignment w:val="baseline"/>
        <w:rPr>
          <w:rFonts w:cs="Times New Roman"/>
          <w:sz w:val="24"/>
          <w:szCs w:val="24"/>
          <w:lang w:val="uk-UA" w:eastAsia="ru-RU"/>
        </w:rPr>
      </w:pPr>
      <w:r w:rsidRPr="00C101A6">
        <w:rPr>
          <w:rFonts w:cs="Times New Roman"/>
          <w:sz w:val="24"/>
          <w:szCs w:val="24"/>
          <w:lang w:val="uk-UA" w:eastAsia="ru-RU"/>
        </w:rPr>
        <w:t>З метою залучення безробітних до підприємництва, центром зайнятості проводиться системна інформаційно-роз’яснювальна та консультаційна робота щодо сприяння незайнятим громадянам у відкритті власної справи,  проведен</w:t>
      </w:r>
      <w:r>
        <w:rPr>
          <w:rFonts w:cs="Times New Roman"/>
          <w:sz w:val="24"/>
          <w:szCs w:val="24"/>
          <w:lang w:val="uk-UA" w:eastAsia="ru-RU"/>
        </w:rPr>
        <w:t>ня</w:t>
      </w:r>
      <w:r w:rsidRPr="00C101A6">
        <w:rPr>
          <w:rFonts w:cs="Times New Roman"/>
          <w:sz w:val="24"/>
          <w:szCs w:val="24"/>
          <w:lang w:val="uk-UA" w:eastAsia="ru-RU"/>
        </w:rPr>
        <w:t xml:space="preserve"> семінар</w:t>
      </w:r>
      <w:r>
        <w:rPr>
          <w:rFonts w:cs="Times New Roman"/>
          <w:sz w:val="24"/>
          <w:szCs w:val="24"/>
          <w:lang w:val="uk-UA" w:eastAsia="ru-RU"/>
        </w:rPr>
        <w:t>ів</w:t>
      </w:r>
      <w:r w:rsidRPr="00C101A6">
        <w:rPr>
          <w:rFonts w:cs="Times New Roman"/>
          <w:sz w:val="24"/>
          <w:szCs w:val="24"/>
          <w:lang w:val="uk-UA" w:eastAsia="ru-RU"/>
        </w:rPr>
        <w:t>, у яких прий</w:t>
      </w:r>
      <w:r>
        <w:rPr>
          <w:rFonts w:cs="Times New Roman"/>
          <w:sz w:val="24"/>
          <w:szCs w:val="24"/>
          <w:lang w:val="uk-UA" w:eastAsia="ru-RU"/>
        </w:rPr>
        <w:t>мають</w:t>
      </w:r>
      <w:r w:rsidRPr="00C101A6">
        <w:rPr>
          <w:rFonts w:cs="Times New Roman"/>
          <w:sz w:val="24"/>
          <w:szCs w:val="24"/>
          <w:lang w:val="uk-UA" w:eastAsia="ru-RU"/>
        </w:rPr>
        <w:t xml:space="preserve"> участь жителі громади.</w:t>
      </w:r>
      <w:r w:rsidRPr="00C101A6">
        <w:rPr>
          <w:rFonts w:cs="Times New Roman"/>
          <w:sz w:val="24"/>
          <w:szCs w:val="24"/>
          <w:lang w:val="uk-UA" w:eastAsia="ru-RU"/>
        </w:rPr>
        <w:cr/>
      </w:r>
      <w:r w:rsidRPr="008A1CF2">
        <w:rPr>
          <w:rFonts w:cs="Times New Roman"/>
          <w:sz w:val="24"/>
          <w:szCs w:val="24"/>
          <w:lang w:val="uk-UA" w:eastAsia="ru-RU"/>
        </w:rPr>
        <w:t xml:space="preserve">           Важливим для розвитку підприємництва є впровадження державної регуляторної політики. Розуміючи важливість діалогу влади і бізнесу у процесі прийняття відповідних рішень, які стосуються суб’єктів господарювання, Южноукраїнською міською радою та виконавчими органами Южноукраїнської міської ради вживаються усі необхідні заходи для виконання Закону України «Про засади державної регуляторної політики у сфері господарської діяльності».</w:t>
      </w:r>
    </w:p>
    <w:p w14:paraId="4FE3A5AB" w14:textId="05EFF737" w:rsidR="004D38A6" w:rsidRPr="008A1CF2" w:rsidRDefault="004D38A6" w:rsidP="004D38A6">
      <w:pPr>
        <w:overflowPunct w:val="0"/>
        <w:autoSpaceDE w:val="0"/>
        <w:autoSpaceDN w:val="0"/>
        <w:adjustRightInd w:val="0"/>
        <w:spacing w:after="0"/>
        <w:ind w:firstLine="708"/>
        <w:jc w:val="both"/>
        <w:textAlignment w:val="baseline"/>
        <w:rPr>
          <w:rFonts w:cs="Times New Roman"/>
          <w:sz w:val="24"/>
          <w:szCs w:val="24"/>
          <w:lang w:val="uk-UA" w:eastAsia="ru-RU"/>
        </w:rPr>
      </w:pPr>
      <w:r w:rsidRPr="008A1CF2">
        <w:rPr>
          <w:rFonts w:cs="Times New Roman"/>
          <w:sz w:val="24"/>
          <w:szCs w:val="24"/>
          <w:lang w:val="uk-UA" w:eastAsia="ru-RU"/>
        </w:rPr>
        <w:t>В управлінні економічного розвитку Южноукраїнської міської ради створено реєстр діючих РА. Цей реєстр постійно оновлюється, по мірі прийняття нових РА та втрати чинності діючих. Всього станом на 01.</w:t>
      </w:r>
      <w:r>
        <w:rPr>
          <w:rFonts w:cs="Times New Roman"/>
          <w:sz w:val="24"/>
          <w:szCs w:val="24"/>
          <w:lang w:val="uk-UA" w:eastAsia="ru-RU"/>
        </w:rPr>
        <w:t>01</w:t>
      </w:r>
      <w:r w:rsidRPr="008A1CF2">
        <w:rPr>
          <w:rFonts w:cs="Times New Roman"/>
          <w:sz w:val="24"/>
          <w:szCs w:val="24"/>
          <w:lang w:val="uk-UA" w:eastAsia="ru-RU"/>
        </w:rPr>
        <w:t>.202</w:t>
      </w:r>
      <w:r>
        <w:rPr>
          <w:rFonts w:cs="Times New Roman"/>
          <w:sz w:val="24"/>
          <w:szCs w:val="24"/>
          <w:lang w:val="uk-UA" w:eastAsia="ru-RU"/>
        </w:rPr>
        <w:t>3</w:t>
      </w:r>
      <w:r w:rsidRPr="008A1CF2">
        <w:rPr>
          <w:rFonts w:cs="Times New Roman"/>
          <w:sz w:val="24"/>
          <w:szCs w:val="24"/>
          <w:lang w:val="uk-UA" w:eastAsia="ru-RU"/>
        </w:rPr>
        <w:t xml:space="preserve"> у цьому реєстрі знаходилося</w:t>
      </w:r>
      <w:r w:rsidR="00660537">
        <w:rPr>
          <w:rFonts w:cs="Times New Roman"/>
          <w:sz w:val="24"/>
          <w:szCs w:val="24"/>
          <w:lang w:val="uk-UA" w:eastAsia="ru-RU"/>
        </w:rPr>
        <w:t xml:space="preserve">             </w:t>
      </w:r>
      <w:r w:rsidRPr="008A1CF2">
        <w:rPr>
          <w:rFonts w:cs="Times New Roman"/>
          <w:sz w:val="24"/>
          <w:szCs w:val="24"/>
          <w:lang w:val="uk-UA" w:eastAsia="ru-RU"/>
        </w:rPr>
        <w:t xml:space="preserve"> 40 РА, у тому числі</w:t>
      </w:r>
      <w:r w:rsidR="00660537">
        <w:rPr>
          <w:rFonts w:cs="Times New Roman"/>
          <w:sz w:val="24"/>
          <w:szCs w:val="24"/>
          <w:lang w:val="uk-UA" w:eastAsia="ru-RU"/>
        </w:rPr>
        <w:t>:</w:t>
      </w:r>
      <w:r w:rsidRPr="008A1CF2">
        <w:rPr>
          <w:rFonts w:cs="Times New Roman"/>
          <w:sz w:val="24"/>
          <w:szCs w:val="24"/>
          <w:lang w:val="uk-UA" w:eastAsia="ru-RU"/>
        </w:rPr>
        <w:t xml:space="preserve"> 36 РА – рішення Южноукраїнської міської ради та 14 РА – рішення виконавчого комітету Южноукраїнської міської ради.</w:t>
      </w:r>
    </w:p>
    <w:p w14:paraId="6B575F6B" w14:textId="77777777" w:rsidR="004D38A6" w:rsidRPr="008A1CF2" w:rsidRDefault="004D38A6" w:rsidP="004D38A6">
      <w:pPr>
        <w:overflowPunct w:val="0"/>
        <w:autoSpaceDE w:val="0"/>
        <w:autoSpaceDN w:val="0"/>
        <w:adjustRightInd w:val="0"/>
        <w:spacing w:after="0"/>
        <w:ind w:firstLine="708"/>
        <w:jc w:val="center"/>
        <w:textAlignment w:val="baseline"/>
        <w:rPr>
          <w:rFonts w:cs="Times New Roman"/>
          <w:color w:val="FF0000"/>
          <w:sz w:val="24"/>
          <w:szCs w:val="24"/>
          <w:lang w:val="uk-UA" w:eastAsia="ru-RU"/>
        </w:rPr>
      </w:pPr>
    </w:p>
    <w:p w14:paraId="11F484F5" w14:textId="48C3DCDE" w:rsidR="004D38A6" w:rsidRPr="008A1CF2" w:rsidRDefault="00700F42" w:rsidP="004D38A6">
      <w:pPr>
        <w:pStyle w:val="a6"/>
        <w:spacing w:before="0" w:after="0"/>
        <w:ind w:firstLine="709"/>
        <w:jc w:val="center"/>
        <w:rPr>
          <w:lang w:val="uk-UA"/>
        </w:rPr>
      </w:pPr>
      <w:r>
        <w:rPr>
          <w:lang w:val="uk-UA"/>
        </w:rPr>
        <w:t>5</w:t>
      </w:r>
      <w:r w:rsidR="004D38A6" w:rsidRPr="008A1CF2">
        <w:rPr>
          <w:lang w:val="uk-UA"/>
        </w:rPr>
        <w:t>. Переваги та перешкоди для малого та середнього підприємництва громади</w:t>
      </w:r>
    </w:p>
    <w:p w14:paraId="6C9D72DC" w14:textId="77777777" w:rsidR="004D38A6" w:rsidRPr="008A1CF2" w:rsidRDefault="004D38A6" w:rsidP="004D38A6">
      <w:pPr>
        <w:pStyle w:val="a6"/>
        <w:spacing w:before="0" w:after="0"/>
        <w:jc w:val="both"/>
        <w:rPr>
          <w:lang w:val="uk-UA"/>
        </w:rPr>
      </w:pPr>
    </w:p>
    <w:p w14:paraId="6F4C432D" w14:textId="77777777" w:rsidR="004D38A6" w:rsidRPr="008A1CF2" w:rsidRDefault="004D38A6" w:rsidP="004D38A6">
      <w:pPr>
        <w:pStyle w:val="a6"/>
        <w:spacing w:before="0" w:after="0"/>
        <w:ind w:firstLine="709"/>
        <w:jc w:val="both"/>
        <w:rPr>
          <w:lang w:val="uk-UA"/>
        </w:rPr>
      </w:pPr>
      <w:r w:rsidRPr="008A1CF2">
        <w:rPr>
          <w:lang w:val="uk-UA"/>
        </w:rPr>
        <w:t>Южноукраїнська міська територіальна громада володіє рядом стратегічних переваг, які при їх умілому використанні і цілеспрямованих діях можуть зіграти вирішальну роль у розвитку підприємництва.</w:t>
      </w:r>
    </w:p>
    <w:p w14:paraId="5BBA0CDB" w14:textId="77777777" w:rsidR="004D38A6" w:rsidRPr="008A1CF2" w:rsidRDefault="004D38A6" w:rsidP="004D38A6">
      <w:pPr>
        <w:pStyle w:val="a6"/>
        <w:spacing w:before="0" w:after="0"/>
        <w:ind w:firstLine="709"/>
        <w:jc w:val="both"/>
        <w:rPr>
          <w:lang w:val="uk-UA"/>
        </w:rPr>
      </w:pPr>
    </w:p>
    <w:p w14:paraId="0B8C22FA" w14:textId="77777777" w:rsidR="004D38A6" w:rsidRDefault="004D38A6" w:rsidP="004D38A6">
      <w:pPr>
        <w:pStyle w:val="a6"/>
        <w:spacing w:before="0" w:after="0"/>
        <w:ind w:firstLine="709"/>
        <w:jc w:val="center"/>
        <w:rPr>
          <w:lang w:val="uk-UA"/>
        </w:rPr>
      </w:pPr>
      <w:r w:rsidRPr="008A1CF2">
        <w:rPr>
          <w:lang w:val="uk-UA"/>
        </w:rPr>
        <w:t>Вплив факторів на розвиток малого і середнього підприємництва                             в Южноукраїнській міській територіальній громаді:</w:t>
      </w:r>
    </w:p>
    <w:p w14:paraId="1A267623" w14:textId="77777777" w:rsidR="004D38A6" w:rsidRPr="008A1CF2" w:rsidRDefault="004D38A6" w:rsidP="004D38A6">
      <w:pPr>
        <w:pStyle w:val="a6"/>
        <w:spacing w:before="0" w:after="0"/>
        <w:ind w:firstLine="709"/>
        <w:jc w:val="center"/>
        <w:rPr>
          <w:lang w:val="uk-UA"/>
        </w:rPr>
      </w:pP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14"/>
      </w:tblGrid>
      <w:tr w:rsidR="004D38A6" w:rsidRPr="008A1CF2" w14:paraId="63C1E401" w14:textId="77777777" w:rsidTr="00947C6D">
        <w:tc>
          <w:tcPr>
            <w:tcW w:w="4531" w:type="dxa"/>
            <w:tcBorders>
              <w:top w:val="single" w:sz="4" w:space="0" w:color="auto"/>
              <w:left w:val="single" w:sz="4" w:space="0" w:color="auto"/>
              <w:bottom w:val="single" w:sz="4" w:space="0" w:color="auto"/>
              <w:right w:val="single" w:sz="4" w:space="0" w:color="auto"/>
            </w:tcBorders>
            <w:hideMark/>
          </w:tcPr>
          <w:p w14:paraId="508EE1B9" w14:textId="77777777" w:rsidR="004D38A6" w:rsidRPr="00660537" w:rsidRDefault="004D38A6" w:rsidP="00947C6D">
            <w:pPr>
              <w:spacing w:after="0"/>
              <w:jc w:val="center"/>
              <w:rPr>
                <w:rFonts w:cs="Times New Roman"/>
                <w:sz w:val="24"/>
                <w:szCs w:val="24"/>
                <w:lang w:val="uk-UA"/>
              </w:rPr>
            </w:pPr>
            <w:r w:rsidRPr="00660537">
              <w:rPr>
                <w:rFonts w:cs="Times New Roman"/>
                <w:sz w:val="24"/>
                <w:szCs w:val="24"/>
                <w:lang w:val="uk-UA"/>
              </w:rPr>
              <w:t>СИЛЬНІ СТОРОНИ (</w:t>
            </w:r>
            <w:proofErr w:type="spellStart"/>
            <w:r w:rsidRPr="00660537">
              <w:rPr>
                <w:rFonts w:cs="Times New Roman"/>
                <w:sz w:val="24"/>
                <w:szCs w:val="24"/>
                <w:lang w:val="uk-UA"/>
              </w:rPr>
              <w:t>Strengths</w:t>
            </w:r>
            <w:proofErr w:type="spellEnd"/>
            <w:r w:rsidRPr="00660537">
              <w:rPr>
                <w:rFonts w:cs="Times New Roman"/>
                <w:sz w:val="24"/>
                <w:szCs w:val="24"/>
                <w:lang w:val="uk-UA"/>
              </w:rPr>
              <w:t>)</w:t>
            </w:r>
          </w:p>
          <w:p w14:paraId="14765B37" w14:textId="77777777" w:rsidR="004D38A6" w:rsidRPr="00660537" w:rsidRDefault="004D38A6" w:rsidP="00947C6D">
            <w:pPr>
              <w:spacing w:after="0"/>
              <w:jc w:val="center"/>
              <w:rPr>
                <w:rFonts w:cs="Times New Roman"/>
                <w:sz w:val="24"/>
                <w:szCs w:val="24"/>
                <w:lang w:val="uk-UA"/>
              </w:rPr>
            </w:pPr>
          </w:p>
        </w:tc>
        <w:tc>
          <w:tcPr>
            <w:tcW w:w="4314" w:type="dxa"/>
            <w:tcBorders>
              <w:top w:val="single" w:sz="4" w:space="0" w:color="auto"/>
              <w:left w:val="single" w:sz="4" w:space="0" w:color="auto"/>
              <w:bottom w:val="single" w:sz="4" w:space="0" w:color="auto"/>
              <w:right w:val="single" w:sz="4" w:space="0" w:color="auto"/>
            </w:tcBorders>
            <w:hideMark/>
          </w:tcPr>
          <w:p w14:paraId="1B95FAC4" w14:textId="77777777" w:rsidR="004D38A6" w:rsidRPr="00660537" w:rsidRDefault="004D38A6" w:rsidP="00947C6D">
            <w:pPr>
              <w:spacing w:after="0"/>
              <w:jc w:val="center"/>
              <w:rPr>
                <w:rFonts w:cs="Times New Roman"/>
                <w:sz w:val="24"/>
                <w:szCs w:val="24"/>
                <w:lang w:val="uk-UA"/>
              </w:rPr>
            </w:pPr>
            <w:r w:rsidRPr="00660537">
              <w:rPr>
                <w:rFonts w:cs="Times New Roman"/>
                <w:sz w:val="24"/>
                <w:szCs w:val="24"/>
                <w:lang w:val="uk-UA"/>
              </w:rPr>
              <w:t>СЛАБКІ СТОРОНИ (</w:t>
            </w:r>
            <w:proofErr w:type="spellStart"/>
            <w:r w:rsidRPr="00660537">
              <w:rPr>
                <w:rFonts w:cs="Times New Roman"/>
                <w:sz w:val="24"/>
                <w:szCs w:val="24"/>
                <w:lang w:val="uk-UA"/>
              </w:rPr>
              <w:t>Weaknesses</w:t>
            </w:r>
            <w:proofErr w:type="spellEnd"/>
            <w:r w:rsidRPr="00660537">
              <w:rPr>
                <w:rFonts w:cs="Times New Roman"/>
                <w:sz w:val="24"/>
                <w:szCs w:val="24"/>
                <w:lang w:val="uk-UA"/>
              </w:rPr>
              <w:t>)</w:t>
            </w:r>
          </w:p>
        </w:tc>
      </w:tr>
      <w:tr w:rsidR="004D38A6" w:rsidRPr="008A1CF2" w14:paraId="7B36E7E4" w14:textId="77777777" w:rsidTr="00947C6D">
        <w:tc>
          <w:tcPr>
            <w:tcW w:w="4531" w:type="dxa"/>
            <w:tcBorders>
              <w:top w:val="single" w:sz="4" w:space="0" w:color="auto"/>
              <w:left w:val="single" w:sz="4" w:space="0" w:color="auto"/>
              <w:bottom w:val="single" w:sz="4" w:space="0" w:color="auto"/>
              <w:right w:val="single" w:sz="4" w:space="0" w:color="auto"/>
            </w:tcBorders>
          </w:tcPr>
          <w:p w14:paraId="2054DA0D" w14:textId="77777777" w:rsidR="004D38A6" w:rsidRPr="009F1BB4" w:rsidRDefault="004D38A6" w:rsidP="004D38A6">
            <w:pPr>
              <w:pStyle w:val="a5"/>
              <w:numPr>
                <w:ilvl w:val="0"/>
                <w:numId w:val="11"/>
              </w:numPr>
              <w:tabs>
                <w:tab w:val="left" w:pos="589"/>
              </w:tabs>
              <w:spacing w:after="0"/>
              <w:ind w:left="22" w:firstLine="284"/>
              <w:jc w:val="both"/>
              <w:rPr>
                <w:rFonts w:cs="Times New Roman"/>
                <w:sz w:val="24"/>
                <w:szCs w:val="24"/>
                <w:lang w:val="uk-UA"/>
              </w:rPr>
            </w:pPr>
            <w:r w:rsidRPr="009F1BB4">
              <w:rPr>
                <w:rFonts w:cs="Times New Roman"/>
                <w:sz w:val="24"/>
                <w:szCs w:val="24"/>
                <w:lang w:val="uk-UA"/>
              </w:rPr>
              <w:t>Вигідне географічне розташування</w:t>
            </w:r>
            <w:r>
              <w:rPr>
                <w:rFonts w:cs="Times New Roman"/>
                <w:sz w:val="24"/>
                <w:szCs w:val="24"/>
                <w:lang w:val="uk-UA"/>
              </w:rPr>
              <w:t>.</w:t>
            </w:r>
            <w:r w:rsidRPr="009F1BB4">
              <w:rPr>
                <w:rFonts w:cs="Times New Roman"/>
                <w:sz w:val="24"/>
                <w:szCs w:val="24"/>
                <w:lang w:val="uk-UA"/>
              </w:rPr>
              <w:t xml:space="preserve"> </w:t>
            </w:r>
          </w:p>
          <w:p w14:paraId="723DD679" w14:textId="77777777" w:rsidR="004D38A6" w:rsidRPr="009F1BB4" w:rsidRDefault="004D38A6" w:rsidP="004D38A6">
            <w:pPr>
              <w:pStyle w:val="a5"/>
              <w:numPr>
                <w:ilvl w:val="0"/>
                <w:numId w:val="11"/>
              </w:numPr>
              <w:tabs>
                <w:tab w:val="left" w:pos="589"/>
              </w:tabs>
              <w:spacing w:after="0"/>
              <w:ind w:left="22" w:firstLine="284"/>
              <w:jc w:val="both"/>
              <w:rPr>
                <w:rFonts w:cs="Times New Roman"/>
                <w:sz w:val="24"/>
                <w:szCs w:val="24"/>
                <w:lang w:val="uk-UA"/>
              </w:rPr>
            </w:pPr>
            <w:r w:rsidRPr="009F1BB4">
              <w:rPr>
                <w:sz w:val="24"/>
                <w:szCs w:val="24"/>
                <w:lang w:val="uk-UA"/>
              </w:rPr>
              <w:t>Туристична привабливість. Наявність унікального природного ландшафту</w:t>
            </w:r>
            <w:r>
              <w:rPr>
                <w:sz w:val="24"/>
                <w:szCs w:val="24"/>
                <w:lang w:val="uk-UA"/>
              </w:rPr>
              <w:t>.</w:t>
            </w:r>
          </w:p>
          <w:p w14:paraId="4959D12C" w14:textId="77777777" w:rsidR="004D38A6" w:rsidRPr="009F1BB4" w:rsidRDefault="004D38A6" w:rsidP="004D38A6">
            <w:pPr>
              <w:pStyle w:val="a5"/>
              <w:numPr>
                <w:ilvl w:val="0"/>
                <w:numId w:val="11"/>
              </w:numPr>
              <w:tabs>
                <w:tab w:val="left" w:pos="589"/>
              </w:tabs>
              <w:spacing w:after="0"/>
              <w:ind w:left="22" w:firstLine="284"/>
              <w:jc w:val="both"/>
              <w:rPr>
                <w:rFonts w:cs="Times New Roman"/>
                <w:sz w:val="24"/>
                <w:szCs w:val="24"/>
                <w:lang w:val="uk-UA"/>
              </w:rPr>
            </w:pPr>
            <w:r w:rsidRPr="009F1BB4">
              <w:rPr>
                <w:sz w:val="24"/>
                <w:szCs w:val="24"/>
                <w:lang w:val="uk-UA"/>
              </w:rPr>
              <w:t>Наявність багатої історичної та культурної спадщини</w:t>
            </w:r>
            <w:r>
              <w:rPr>
                <w:sz w:val="24"/>
                <w:szCs w:val="24"/>
                <w:lang w:val="uk-UA"/>
              </w:rPr>
              <w:t>.</w:t>
            </w:r>
          </w:p>
          <w:p w14:paraId="15BA7082" w14:textId="77777777" w:rsidR="004D38A6" w:rsidRPr="009F1BB4" w:rsidRDefault="004D38A6" w:rsidP="004D38A6">
            <w:pPr>
              <w:pStyle w:val="a5"/>
              <w:numPr>
                <w:ilvl w:val="0"/>
                <w:numId w:val="11"/>
              </w:numPr>
              <w:tabs>
                <w:tab w:val="left" w:pos="589"/>
              </w:tabs>
              <w:spacing w:after="0"/>
              <w:ind w:left="22" w:firstLine="284"/>
              <w:jc w:val="both"/>
              <w:rPr>
                <w:rFonts w:cs="Times New Roman"/>
                <w:sz w:val="24"/>
                <w:szCs w:val="24"/>
                <w:lang w:val="uk-UA"/>
              </w:rPr>
            </w:pPr>
            <w:r w:rsidRPr="009F1BB4">
              <w:rPr>
                <w:rFonts w:cs="Times New Roman"/>
                <w:sz w:val="24"/>
                <w:szCs w:val="24"/>
                <w:lang w:val="uk-UA"/>
              </w:rPr>
              <w:t>Розвинута  мережа фінансово-банківської інфраструктури</w:t>
            </w:r>
            <w:r>
              <w:rPr>
                <w:rFonts w:cs="Times New Roman"/>
                <w:sz w:val="24"/>
                <w:szCs w:val="24"/>
                <w:lang w:val="uk-UA"/>
              </w:rPr>
              <w:t>.</w:t>
            </w:r>
          </w:p>
          <w:p w14:paraId="2C7AF7CE" w14:textId="77777777" w:rsidR="004D38A6" w:rsidRPr="009F1BB4" w:rsidRDefault="004D38A6" w:rsidP="004D38A6">
            <w:pPr>
              <w:pStyle w:val="a5"/>
              <w:numPr>
                <w:ilvl w:val="0"/>
                <w:numId w:val="11"/>
              </w:numPr>
              <w:tabs>
                <w:tab w:val="left" w:pos="589"/>
              </w:tabs>
              <w:spacing w:after="0"/>
              <w:ind w:left="22" w:firstLine="284"/>
              <w:jc w:val="both"/>
              <w:rPr>
                <w:rFonts w:cs="Times New Roman"/>
                <w:sz w:val="24"/>
                <w:szCs w:val="24"/>
                <w:lang w:val="uk-UA"/>
              </w:rPr>
            </w:pPr>
            <w:r w:rsidRPr="009F1BB4">
              <w:rPr>
                <w:rFonts w:cs="Times New Roman"/>
                <w:sz w:val="24"/>
                <w:szCs w:val="24"/>
                <w:lang w:val="uk-UA"/>
              </w:rPr>
              <w:t>Наявність сучасних комунікаційних систем і мереж (Інтернет, мобільний зв’язок, соціальні мережі)</w:t>
            </w:r>
            <w:r>
              <w:rPr>
                <w:rFonts w:cs="Times New Roman"/>
                <w:sz w:val="24"/>
                <w:szCs w:val="24"/>
                <w:lang w:val="uk-UA"/>
              </w:rPr>
              <w:t>.</w:t>
            </w:r>
          </w:p>
          <w:p w14:paraId="048165BE" w14:textId="3976DA35" w:rsidR="004D38A6" w:rsidRPr="009F1BB4" w:rsidRDefault="004D38A6" w:rsidP="004D38A6">
            <w:pPr>
              <w:pStyle w:val="a5"/>
              <w:numPr>
                <w:ilvl w:val="0"/>
                <w:numId w:val="11"/>
              </w:numPr>
              <w:tabs>
                <w:tab w:val="left" w:pos="589"/>
              </w:tabs>
              <w:spacing w:after="0"/>
              <w:ind w:left="22" w:firstLine="284"/>
              <w:jc w:val="both"/>
              <w:rPr>
                <w:rFonts w:cs="Times New Roman"/>
                <w:sz w:val="24"/>
                <w:szCs w:val="24"/>
                <w:lang w:val="uk-UA"/>
              </w:rPr>
            </w:pPr>
            <w:r w:rsidRPr="009F1BB4">
              <w:rPr>
                <w:rFonts w:cs="Times New Roman"/>
                <w:sz w:val="24"/>
                <w:szCs w:val="24"/>
                <w:lang w:val="uk-UA"/>
              </w:rPr>
              <w:t>Високий освітній рівень населення</w:t>
            </w:r>
            <w:r w:rsidR="00CD0963">
              <w:rPr>
                <w:rFonts w:cs="Times New Roman"/>
                <w:sz w:val="24"/>
                <w:szCs w:val="24"/>
                <w:lang w:val="uk-UA"/>
              </w:rPr>
              <w:t>.</w:t>
            </w:r>
          </w:p>
          <w:p w14:paraId="7328DD92" w14:textId="77777777" w:rsidR="004D38A6" w:rsidRPr="009F1BB4" w:rsidRDefault="004D38A6" w:rsidP="004D38A6">
            <w:pPr>
              <w:pStyle w:val="a5"/>
              <w:numPr>
                <w:ilvl w:val="0"/>
                <w:numId w:val="11"/>
              </w:numPr>
              <w:tabs>
                <w:tab w:val="left" w:pos="589"/>
              </w:tabs>
              <w:spacing w:after="0"/>
              <w:ind w:left="22" w:firstLine="284"/>
              <w:jc w:val="both"/>
              <w:rPr>
                <w:rFonts w:cs="Times New Roman"/>
                <w:sz w:val="24"/>
                <w:szCs w:val="24"/>
                <w:lang w:val="uk-UA"/>
              </w:rPr>
            </w:pPr>
            <w:r w:rsidRPr="009F1BB4">
              <w:rPr>
                <w:rFonts w:cs="Times New Roman"/>
                <w:sz w:val="24"/>
                <w:szCs w:val="24"/>
                <w:lang w:val="uk-UA"/>
              </w:rPr>
              <w:t>Наявність висококваліфікованих трудових ресурсів</w:t>
            </w:r>
            <w:r>
              <w:rPr>
                <w:rFonts w:cs="Times New Roman"/>
                <w:sz w:val="24"/>
                <w:szCs w:val="24"/>
                <w:lang w:val="uk-UA"/>
              </w:rPr>
              <w:t>.</w:t>
            </w:r>
          </w:p>
          <w:p w14:paraId="01C9290C" w14:textId="77777777" w:rsidR="004D38A6" w:rsidRPr="009F1BB4" w:rsidRDefault="004D38A6" w:rsidP="004D38A6">
            <w:pPr>
              <w:pStyle w:val="a5"/>
              <w:numPr>
                <w:ilvl w:val="0"/>
                <w:numId w:val="11"/>
              </w:numPr>
              <w:tabs>
                <w:tab w:val="left" w:pos="589"/>
              </w:tabs>
              <w:spacing w:after="0"/>
              <w:ind w:left="22" w:firstLine="284"/>
              <w:jc w:val="both"/>
              <w:rPr>
                <w:rFonts w:cs="Times New Roman"/>
                <w:sz w:val="24"/>
                <w:szCs w:val="24"/>
                <w:lang w:val="uk-UA"/>
              </w:rPr>
            </w:pPr>
            <w:r w:rsidRPr="009F1BB4">
              <w:rPr>
                <w:rFonts w:cs="Times New Roman"/>
                <w:sz w:val="24"/>
                <w:szCs w:val="24"/>
                <w:lang w:val="uk-UA"/>
              </w:rPr>
              <w:t xml:space="preserve">Розвинута інфраструктура </w:t>
            </w:r>
            <w:proofErr w:type="spellStart"/>
            <w:r w:rsidRPr="009F1BB4">
              <w:rPr>
                <w:rFonts w:cs="Times New Roman"/>
                <w:sz w:val="24"/>
                <w:szCs w:val="24"/>
                <w:lang w:val="uk-UA"/>
              </w:rPr>
              <w:t>електро</w:t>
            </w:r>
            <w:proofErr w:type="spellEnd"/>
            <w:r w:rsidRPr="009F1BB4">
              <w:rPr>
                <w:rFonts w:cs="Times New Roman"/>
                <w:sz w:val="24"/>
                <w:szCs w:val="24"/>
                <w:lang w:val="uk-UA"/>
              </w:rPr>
              <w:t>-, водо-, теплопостачання</w:t>
            </w:r>
            <w:r>
              <w:rPr>
                <w:rFonts w:cs="Times New Roman"/>
                <w:sz w:val="24"/>
                <w:szCs w:val="24"/>
                <w:lang w:val="uk-UA"/>
              </w:rPr>
              <w:t>.</w:t>
            </w:r>
          </w:p>
          <w:p w14:paraId="1D386058" w14:textId="77777777" w:rsidR="004D38A6" w:rsidRDefault="004D38A6" w:rsidP="004D38A6">
            <w:pPr>
              <w:pStyle w:val="a5"/>
              <w:numPr>
                <w:ilvl w:val="0"/>
                <w:numId w:val="11"/>
              </w:numPr>
              <w:tabs>
                <w:tab w:val="left" w:pos="589"/>
              </w:tabs>
              <w:spacing w:after="0"/>
              <w:ind w:left="22" w:firstLine="284"/>
              <w:jc w:val="both"/>
              <w:rPr>
                <w:rFonts w:cs="Times New Roman"/>
                <w:sz w:val="24"/>
                <w:szCs w:val="24"/>
                <w:lang w:val="uk-UA"/>
              </w:rPr>
            </w:pPr>
            <w:r w:rsidRPr="009F1BB4">
              <w:rPr>
                <w:rFonts w:cs="Times New Roman"/>
                <w:sz w:val="24"/>
                <w:szCs w:val="24"/>
                <w:lang w:val="uk-UA"/>
              </w:rPr>
              <w:lastRenderedPageBreak/>
              <w:t>Наявність розгалуженої мережі водогінних, каналізаційних та теплових мереж</w:t>
            </w:r>
            <w:r>
              <w:rPr>
                <w:rFonts w:cs="Times New Roman"/>
                <w:sz w:val="24"/>
                <w:szCs w:val="24"/>
                <w:lang w:val="uk-UA"/>
              </w:rPr>
              <w:t>.</w:t>
            </w:r>
          </w:p>
          <w:p w14:paraId="16D4BF2E" w14:textId="77777777" w:rsidR="004D38A6" w:rsidRDefault="004D38A6" w:rsidP="004D38A6">
            <w:pPr>
              <w:pStyle w:val="a5"/>
              <w:numPr>
                <w:ilvl w:val="0"/>
                <w:numId w:val="11"/>
              </w:numPr>
              <w:tabs>
                <w:tab w:val="left" w:pos="589"/>
              </w:tabs>
              <w:spacing w:after="0"/>
              <w:ind w:left="22" w:firstLine="284"/>
              <w:jc w:val="both"/>
              <w:rPr>
                <w:rFonts w:cs="Times New Roman"/>
                <w:sz w:val="24"/>
                <w:szCs w:val="24"/>
                <w:lang w:val="uk-UA"/>
              </w:rPr>
            </w:pPr>
            <w:r>
              <w:rPr>
                <w:rFonts w:cs="Times New Roman"/>
                <w:sz w:val="24"/>
                <w:szCs w:val="24"/>
                <w:lang w:val="uk-UA"/>
              </w:rPr>
              <w:t>Наявність вільних виробничих площ на територій проммайданчику.</w:t>
            </w:r>
          </w:p>
          <w:p w14:paraId="7AB6FC75" w14:textId="77777777" w:rsidR="004D38A6" w:rsidRPr="009F1BB4" w:rsidRDefault="004D38A6" w:rsidP="004D38A6">
            <w:pPr>
              <w:pStyle w:val="a5"/>
              <w:numPr>
                <w:ilvl w:val="0"/>
                <w:numId w:val="11"/>
              </w:numPr>
              <w:tabs>
                <w:tab w:val="left" w:pos="589"/>
              </w:tabs>
              <w:spacing w:after="0"/>
              <w:ind w:left="22" w:firstLine="284"/>
              <w:jc w:val="both"/>
              <w:rPr>
                <w:rFonts w:cs="Times New Roman"/>
                <w:sz w:val="24"/>
                <w:szCs w:val="24"/>
                <w:lang w:val="uk-UA"/>
              </w:rPr>
            </w:pPr>
            <w:r>
              <w:rPr>
                <w:rFonts w:cs="Times New Roman"/>
                <w:sz w:val="24"/>
                <w:szCs w:val="24"/>
                <w:lang w:val="uk-UA"/>
              </w:rPr>
              <w:t xml:space="preserve">Наявність ресурсів для створення тепличних комплексів (низькі тарифи на тепло та водопостачання на території проммайданчику). </w:t>
            </w:r>
          </w:p>
          <w:p w14:paraId="59000FE9" w14:textId="77777777" w:rsidR="004D38A6" w:rsidRPr="009F1BB4" w:rsidRDefault="004D38A6" w:rsidP="004D38A6">
            <w:pPr>
              <w:pStyle w:val="a5"/>
              <w:numPr>
                <w:ilvl w:val="0"/>
                <w:numId w:val="11"/>
              </w:numPr>
              <w:tabs>
                <w:tab w:val="left" w:pos="589"/>
              </w:tabs>
              <w:spacing w:after="0"/>
              <w:ind w:left="22" w:firstLine="284"/>
              <w:jc w:val="both"/>
              <w:rPr>
                <w:rFonts w:cs="Times New Roman"/>
                <w:sz w:val="24"/>
                <w:szCs w:val="24"/>
                <w:lang w:val="uk-UA"/>
              </w:rPr>
            </w:pPr>
            <w:r w:rsidRPr="009F1BB4">
              <w:rPr>
                <w:rFonts w:cs="Times New Roman"/>
                <w:sz w:val="24"/>
                <w:szCs w:val="24"/>
                <w:lang w:val="uk-UA"/>
              </w:rPr>
              <w:t>Відкритість влади до співпраці.</w:t>
            </w:r>
          </w:p>
        </w:tc>
        <w:tc>
          <w:tcPr>
            <w:tcW w:w="4314" w:type="dxa"/>
            <w:tcBorders>
              <w:top w:val="single" w:sz="4" w:space="0" w:color="auto"/>
              <w:left w:val="single" w:sz="4" w:space="0" w:color="auto"/>
              <w:bottom w:val="single" w:sz="4" w:space="0" w:color="auto"/>
              <w:right w:val="single" w:sz="4" w:space="0" w:color="auto"/>
            </w:tcBorders>
          </w:tcPr>
          <w:p w14:paraId="726F3DC6" w14:textId="77777777" w:rsidR="004D38A6" w:rsidRPr="00B40A2F" w:rsidRDefault="004D38A6" w:rsidP="004D38A6">
            <w:pPr>
              <w:pStyle w:val="a5"/>
              <w:numPr>
                <w:ilvl w:val="0"/>
                <w:numId w:val="12"/>
              </w:numPr>
              <w:spacing w:after="0"/>
              <w:ind w:left="0" w:firstLine="313"/>
              <w:jc w:val="both"/>
              <w:rPr>
                <w:rFonts w:cs="Times New Roman"/>
                <w:sz w:val="24"/>
                <w:szCs w:val="24"/>
                <w:lang w:val="uk-UA"/>
              </w:rPr>
            </w:pPr>
            <w:r w:rsidRPr="00B40A2F">
              <w:rPr>
                <w:rFonts w:cs="Times New Roman"/>
                <w:sz w:val="24"/>
                <w:szCs w:val="24"/>
                <w:lang w:val="uk-UA"/>
              </w:rPr>
              <w:lastRenderedPageBreak/>
              <w:t>Монофункціональність громади</w:t>
            </w:r>
            <w:r>
              <w:rPr>
                <w:rFonts w:cs="Times New Roman"/>
                <w:sz w:val="24"/>
                <w:szCs w:val="24"/>
                <w:lang w:val="uk-UA"/>
              </w:rPr>
              <w:t>.</w:t>
            </w:r>
            <w:r w:rsidRPr="00B40A2F">
              <w:rPr>
                <w:rFonts w:cs="Times New Roman"/>
                <w:sz w:val="24"/>
                <w:szCs w:val="24"/>
                <w:lang w:val="uk-UA"/>
              </w:rPr>
              <w:t xml:space="preserve"> </w:t>
            </w:r>
          </w:p>
          <w:p w14:paraId="30A1D6DB" w14:textId="77777777" w:rsidR="004D38A6" w:rsidRPr="00B40A2F" w:rsidRDefault="004D38A6" w:rsidP="004D38A6">
            <w:pPr>
              <w:pStyle w:val="a5"/>
              <w:numPr>
                <w:ilvl w:val="0"/>
                <w:numId w:val="12"/>
              </w:numPr>
              <w:spacing w:after="0"/>
              <w:ind w:left="0" w:firstLine="313"/>
              <w:jc w:val="both"/>
              <w:rPr>
                <w:rFonts w:cs="Times New Roman"/>
                <w:sz w:val="24"/>
                <w:szCs w:val="24"/>
                <w:lang w:val="uk-UA"/>
              </w:rPr>
            </w:pPr>
            <w:r w:rsidRPr="00B40A2F">
              <w:rPr>
                <w:rFonts w:cs="Times New Roman"/>
                <w:sz w:val="24"/>
                <w:szCs w:val="24"/>
                <w:lang w:val="uk-UA"/>
              </w:rPr>
              <w:t>Низький рівень інвестицій у місцеву економіку</w:t>
            </w:r>
            <w:r>
              <w:rPr>
                <w:rFonts w:cs="Times New Roman"/>
                <w:sz w:val="24"/>
                <w:szCs w:val="24"/>
                <w:lang w:val="uk-UA"/>
              </w:rPr>
              <w:t>.</w:t>
            </w:r>
            <w:r w:rsidRPr="00B40A2F">
              <w:rPr>
                <w:rFonts w:cs="Times New Roman"/>
                <w:sz w:val="24"/>
                <w:szCs w:val="24"/>
                <w:lang w:val="uk-UA"/>
              </w:rPr>
              <w:t xml:space="preserve"> </w:t>
            </w:r>
          </w:p>
          <w:p w14:paraId="4BBC6833" w14:textId="77777777" w:rsidR="004D38A6" w:rsidRPr="00B40A2F" w:rsidRDefault="004D38A6" w:rsidP="004D38A6">
            <w:pPr>
              <w:pStyle w:val="a5"/>
              <w:numPr>
                <w:ilvl w:val="0"/>
                <w:numId w:val="12"/>
              </w:numPr>
              <w:spacing w:after="0"/>
              <w:ind w:left="0" w:firstLine="313"/>
              <w:jc w:val="both"/>
              <w:rPr>
                <w:rFonts w:cs="Times New Roman"/>
                <w:sz w:val="24"/>
                <w:szCs w:val="24"/>
                <w:lang w:val="uk-UA"/>
              </w:rPr>
            </w:pPr>
            <w:r w:rsidRPr="00B40A2F">
              <w:rPr>
                <w:rFonts w:cs="Times New Roman"/>
                <w:sz w:val="24"/>
                <w:szCs w:val="24"/>
                <w:lang w:val="uk-UA"/>
              </w:rPr>
              <w:t>Недостатній досвід міжнародної інвестиційної діяльності</w:t>
            </w:r>
            <w:r>
              <w:rPr>
                <w:rFonts w:cs="Times New Roman"/>
                <w:sz w:val="24"/>
                <w:szCs w:val="24"/>
                <w:lang w:val="uk-UA"/>
              </w:rPr>
              <w:t>.</w:t>
            </w:r>
          </w:p>
          <w:p w14:paraId="15F641CC" w14:textId="77777777" w:rsidR="004D38A6" w:rsidRPr="00B40A2F" w:rsidRDefault="004D38A6" w:rsidP="004D38A6">
            <w:pPr>
              <w:pStyle w:val="a5"/>
              <w:numPr>
                <w:ilvl w:val="0"/>
                <w:numId w:val="12"/>
              </w:numPr>
              <w:spacing w:after="0"/>
              <w:ind w:left="0" w:firstLine="313"/>
              <w:jc w:val="both"/>
              <w:rPr>
                <w:rFonts w:cs="Times New Roman"/>
                <w:sz w:val="24"/>
                <w:szCs w:val="24"/>
                <w:lang w:val="uk-UA"/>
              </w:rPr>
            </w:pPr>
            <w:r w:rsidRPr="00B40A2F">
              <w:rPr>
                <w:rFonts w:cs="Times New Roman"/>
                <w:sz w:val="24"/>
                <w:szCs w:val="24"/>
                <w:lang w:val="uk-UA"/>
              </w:rPr>
              <w:t>Відсутні якісно підготовлені інвестиційні продукти (земельні ділянки, об’єкти нерухомості)</w:t>
            </w:r>
            <w:r>
              <w:rPr>
                <w:rFonts w:cs="Times New Roman"/>
                <w:sz w:val="24"/>
                <w:szCs w:val="24"/>
                <w:lang w:val="uk-UA"/>
              </w:rPr>
              <w:t>.</w:t>
            </w:r>
            <w:r w:rsidRPr="00B40A2F">
              <w:rPr>
                <w:rFonts w:cs="Times New Roman"/>
                <w:sz w:val="24"/>
                <w:szCs w:val="24"/>
                <w:lang w:val="uk-UA"/>
              </w:rPr>
              <w:t xml:space="preserve"> </w:t>
            </w:r>
          </w:p>
          <w:p w14:paraId="2346FDB6" w14:textId="77777777" w:rsidR="004D38A6" w:rsidRPr="00B40A2F" w:rsidRDefault="004D38A6" w:rsidP="004D38A6">
            <w:pPr>
              <w:pStyle w:val="a5"/>
              <w:numPr>
                <w:ilvl w:val="0"/>
                <w:numId w:val="12"/>
              </w:numPr>
              <w:spacing w:after="0"/>
              <w:ind w:left="0" w:firstLine="313"/>
              <w:jc w:val="both"/>
              <w:rPr>
                <w:rFonts w:cs="Times New Roman"/>
                <w:sz w:val="24"/>
                <w:szCs w:val="24"/>
                <w:lang w:val="uk-UA"/>
              </w:rPr>
            </w:pPr>
            <w:r w:rsidRPr="00B40A2F">
              <w:rPr>
                <w:rFonts w:cs="Times New Roman"/>
                <w:sz w:val="24"/>
                <w:szCs w:val="24"/>
                <w:lang w:val="uk-UA"/>
              </w:rPr>
              <w:t xml:space="preserve">Обмеженість земельних ресурсів громади та вільних площ </w:t>
            </w:r>
            <w:r>
              <w:rPr>
                <w:rFonts w:cs="Times New Roman"/>
                <w:sz w:val="24"/>
                <w:szCs w:val="24"/>
                <w:lang w:val="uk-UA"/>
              </w:rPr>
              <w:t>для ведення бізнесу</w:t>
            </w:r>
          </w:p>
          <w:p w14:paraId="757FF758" w14:textId="77777777" w:rsidR="004D38A6" w:rsidRPr="00491904" w:rsidRDefault="004D38A6" w:rsidP="004D38A6">
            <w:pPr>
              <w:pStyle w:val="a5"/>
              <w:numPr>
                <w:ilvl w:val="0"/>
                <w:numId w:val="12"/>
              </w:numPr>
              <w:spacing w:after="0"/>
              <w:ind w:left="0" w:firstLine="313"/>
              <w:jc w:val="both"/>
              <w:rPr>
                <w:rFonts w:cs="Times New Roman"/>
                <w:sz w:val="24"/>
                <w:szCs w:val="24"/>
                <w:lang w:val="uk-UA"/>
              </w:rPr>
            </w:pPr>
            <w:r w:rsidRPr="00491904">
              <w:rPr>
                <w:rFonts w:cs="Times New Roman"/>
                <w:sz w:val="24"/>
                <w:szCs w:val="24"/>
                <w:lang w:val="uk-UA"/>
              </w:rPr>
              <w:t>Недостатній рівень інноваційної активності підприємств</w:t>
            </w:r>
            <w:r>
              <w:rPr>
                <w:rFonts w:cs="Times New Roman"/>
                <w:sz w:val="24"/>
                <w:szCs w:val="24"/>
                <w:lang w:val="uk-UA"/>
              </w:rPr>
              <w:t>.</w:t>
            </w:r>
            <w:r w:rsidRPr="00491904">
              <w:rPr>
                <w:rFonts w:cs="Times New Roman"/>
                <w:sz w:val="24"/>
                <w:szCs w:val="24"/>
                <w:lang w:val="uk-UA"/>
              </w:rPr>
              <w:t xml:space="preserve"> </w:t>
            </w:r>
          </w:p>
          <w:p w14:paraId="4940EF11" w14:textId="77777777" w:rsidR="004D38A6" w:rsidRPr="00491904" w:rsidRDefault="004D38A6" w:rsidP="004D38A6">
            <w:pPr>
              <w:pStyle w:val="a5"/>
              <w:numPr>
                <w:ilvl w:val="0"/>
                <w:numId w:val="12"/>
              </w:numPr>
              <w:spacing w:after="0"/>
              <w:ind w:left="0" w:firstLine="313"/>
              <w:jc w:val="both"/>
              <w:rPr>
                <w:rFonts w:cs="Times New Roman"/>
                <w:sz w:val="24"/>
                <w:szCs w:val="24"/>
                <w:lang w:val="uk-UA"/>
              </w:rPr>
            </w:pPr>
            <w:r w:rsidRPr="00491904">
              <w:rPr>
                <w:rFonts w:cs="Times New Roman"/>
                <w:sz w:val="24"/>
                <w:szCs w:val="24"/>
                <w:lang w:val="uk-UA"/>
              </w:rPr>
              <w:t>Трудова міграція, в тому числі за межі держави</w:t>
            </w:r>
            <w:r>
              <w:rPr>
                <w:rFonts w:cs="Times New Roman"/>
                <w:sz w:val="24"/>
                <w:szCs w:val="24"/>
                <w:lang w:val="uk-UA"/>
              </w:rPr>
              <w:t>.</w:t>
            </w:r>
            <w:r w:rsidRPr="00491904">
              <w:rPr>
                <w:rFonts w:cs="Times New Roman"/>
                <w:sz w:val="24"/>
                <w:szCs w:val="24"/>
                <w:lang w:val="uk-UA"/>
              </w:rPr>
              <w:t xml:space="preserve"> </w:t>
            </w:r>
          </w:p>
          <w:p w14:paraId="5B204201" w14:textId="77777777" w:rsidR="004D38A6" w:rsidRPr="00491904" w:rsidRDefault="004D38A6" w:rsidP="004D38A6">
            <w:pPr>
              <w:pStyle w:val="a5"/>
              <w:numPr>
                <w:ilvl w:val="0"/>
                <w:numId w:val="12"/>
              </w:numPr>
              <w:spacing w:after="0"/>
              <w:ind w:left="0" w:firstLine="313"/>
              <w:jc w:val="both"/>
              <w:rPr>
                <w:rFonts w:cs="Times New Roman"/>
                <w:sz w:val="24"/>
                <w:szCs w:val="24"/>
                <w:lang w:val="uk-UA"/>
              </w:rPr>
            </w:pPr>
            <w:r w:rsidRPr="00491904">
              <w:rPr>
                <w:rFonts w:cs="Times New Roman"/>
                <w:sz w:val="24"/>
                <w:szCs w:val="24"/>
                <w:lang w:val="uk-UA"/>
              </w:rPr>
              <w:lastRenderedPageBreak/>
              <w:t>Наявність дефіциту робітничих кадрів на підприємствах</w:t>
            </w:r>
            <w:r>
              <w:rPr>
                <w:rFonts w:cs="Times New Roman"/>
                <w:sz w:val="24"/>
                <w:szCs w:val="24"/>
                <w:lang w:val="uk-UA"/>
              </w:rPr>
              <w:t>.</w:t>
            </w:r>
            <w:r w:rsidRPr="00491904">
              <w:rPr>
                <w:rFonts w:cs="Times New Roman"/>
                <w:sz w:val="24"/>
                <w:szCs w:val="24"/>
                <w:lang w:val="uk-UA"/>
              </w:rPr>
              <w:t xml:space="preserve"> </w:t>
            </w:r>
          </w:p>
          <w:p w14:paraId="7F91109A" w14:textId="77777777" w:rsidR="004D38A6" w:rsidRPr="00B40A2F" w:rsidRDefault="004D38A6" w:rsidP="004D38A6">
            <w:pPr>
              <w:pStyle w:val="a5"/>
              <w:numPr>
                <w:ilvl w:val="0"/>
                <w:numId w:val="12"/>
              </w:numPr>
              <w:spacing w:after="0"/>
              <w:ind w:left="0" w:firstLine="313"/>
              <w:jc w:val="both"/>
              <w:rPr>
                <w:rFonts w:cs="Times New Roman"/>
                <w:color w:val="FF0000"/>
                <w:sz w:val="24"/>
                <w:szCs w:val="24"/>
                <w:lang w:val="uk-UA"/>
              </w:rPr>
            </w:pPr>
            <w:r w:rsidRPr="00491904">
              <w:rPr>
                <w:rFonts w:cs="Times New Roman"/>
                <w:sz w:val="24"/>
                <w:szCs w:val="24"/>
                <w:lang w:val="uk-UA"/>
              </w:rPr>
              <w:t>Туристичні об’єкти не перетворені на туристичний продукт</w:t>
            </w:r>
            <w:r>
              <w:rPr>
                <w:rFonts w:cs="Times New Roman"/>
                <w:sz w:val="24"/>
                <w:szCs w:val="24"/>
                <w:lang w:val="uk-UA"/>
              </w:rPr>
              <w:t>.</w:t>
            </w:r>
          </w:p>
        </w:tc>
      </w:tr>
      <w:tr w:rsidR="004D38A6" w:rsidRPr="008A1CF2" w14:paraId="32ACA644" w14:textId="77777777" w:rsidTr="00947C6D">
        <w:tc>
          <w:tcPr>
            <w:tcW w:w="4531" w:type="dxa"/>
            <w:tcBorders>
              <w:top w:val="single" w:sz="4" w:space="0" w:color="auto"/>
              <w:left w:val="single" w:sz="4" w:space="0" w:color="auto"/>
              <w:bottom w:val="single" w:sz="4" w:space="0" w:color="auto"/>
              <w:right w:val="single" w:sz="4" w:space="0" w:color="auto"/>
            </w:tcBorders>
            <w:hideMark/>
          </w:tcPr>
          <w:p w14:paraId="046B1117" w14:textId="77777777" w:rsidR="004D38A6" w:rsidRPr="004D1C9E" w:rsidRDefault="004D38A6" w:rsidP="00947C6D">
            <w:pPr>
              <w:spacing w:after="0"/>
              <w:jc w:val="center"/>
              <w:rPr>
                <w:rFonts w:cs="Times New Roman"/>
                <w:sz w:val="24"/>
                <w:szCs w:val="24"/>
                <w:lang w:val="uk-UA"/>
              </w:rPr>
            </w:pPr>
            <w:r w:rsidRPr="004D1C9E">
              <w:rPr>
                <w:rFonts w:cs="Times New Roman"/>
                <w:sz w:val="24"/>
                <w:szCs w:val="24"/>
                <w:lang w:val="uk-UA"/>
              </w:rPr>
              <w:lastRenderedPageBreak/>
              <w:t>МОЖЛИВОСТІ (</w:t>
            </w:r>
            <w:proofErr w:type="spellStart"/>
            <w:r w:rsidRPr="004D1C9E">
              <w:rPr>
                <w:rFonts w:cs="Times New Roman"/>
                <w:sz w:val="24"/>
                <w:szCs w:val="24"/>
                <w:lang w:val="uk-UA"/>
              </w:rPr>
              <w:t>Opportunities</w:t>
            </w:r>
            <w:proofErr w:type="spellEnd"/>
            <w:r w:rsidRPr="004D1C9E">
              <w:rPr>
                <w:rFonts w:cs="Times New Roman"/>
                <w:sz w:val="24"/>
                <w:szCs w:val="24"/>
                <w:lang w:val="uk-UA"/>
              </w:rPr>
              <w:t>)</w:t>
            </w:r>
          </w:p>
        </w:tc>
        <w:tc>
          <w:tcPr>
            <w:tcW w:w="4314" w:type="dxa"/>
            <w:tcBorders>
              <w:top w:val="single" w:sz="4" w:space="0" w:color="auto"/>
              <w:left w:val="single" w:sz="4" w:space="0" w:color="auto"/>
              <w:bottom w:val="single" w:sz="4" w:space="0" w:color="auto"/>
              <w:right w:val="single" w:sz="4" w:space="0" w:color="auto"/>
            </w:tcBorders>
            <w:hideMark/>
          </w:tcPr>
          <w:p w14:paraId="1A7B4B31" w14:textId="77777777" w:rsidR="004D38A6" w:rsidRPr="004D1C9E" w:rsidRDefault="004D38A6" w:rsidP="00947C6D">
            <w:pPr>
              <w:spacing w:after="0"/>
              <w:jc w:val="center"/>
              <w:rPr>
                <w:rFonts w:cs="Times New Roman"/>
                <w:sz w:val="24"/>
                <w:szCs w:val="24"/>
                <w:lang w:val="uk-UA"/>
              </w:rPr>
            </w:pPr>
            <w:r w:rsidRPr="004D1C9E">
              <w:rPr>
                <w:rFonts w:cs="Times New Roman"/>
                <w:sz w:val="24"/>
                <w:szCs w:val="24"/>
                <w:lang w:val="uk-UA"/>
              </w:rPr>
              <w:t>ЗАГРОЗИ (</w:t>
            </w:r>
            <w:proofErr w:type="spellStart"/>
            <w:r w:rsidRPr="004D1C9E">
              <w:rPr>
                <w:rFonts w:cs="Times New Roman"/>
                <w:sz w:val="24"/>
                <w:szCs w:val="24"/>
                <w:lang w:val="uk-UA"/>
              </w:rPr>
              <w:t>Threats</w:t>
            </w:r>
            <w:proofErr w:type="spellEnd"/>
            <w:r w:rsidRPr="004D1C9E">
              <w:rPr>
                <w:rFonts w:cs="Times New Roman"/>
                <w:sz w:val="24"/>
                <w:szCs w:val="24"/>
                <w:lang w:val="uk-UA"/>
              </w:rPr>
              <w:t>)</w:t>
            </w:r>
          </w:p>
          <w:p w14:paraId="0700543F" w14:textId="77777777" w:rsidR="004D38A6" w:rsidRPr="004D1C9E" w:rsidRDefault="004D38A6" w:rsidP="00947C6D">
            <w:pPr>
              <w:spacing w:after="0"/>
              <w:jc w:val="center"/>
              <w:rPr>
                <w:rFonts w:cs="Times New Roman"/>
                <w:sz w:val="24"/>
                <w:szCs w:val="24"/>
                <w:lang w:val="uk-UA"/>
              </w:rPr>
            </w:pPr>
          </w:p>
        </w:tc>
      </w:tr>
      <w:tr w:rsidR="004D38A6" w:rsidRPr="00A87FD7" w14:paraId="066210CD" w14:textId="77777777" w:rsidTr="00947C6D">
        <w:tc>
          <w:tcPr>
            <w:tcW w:w="4531" w:type="dxa"/>
            <w:tcBorders>
              <w:top w:val="single" w:sz="4" w:space="0" w:color="auto"/>
              <w:left w:val="single" w:sz="4" w:space="0" w:color="auto"/>
              <w:bottom w:val="single" w:sz="4" w:space="0" w:color="auto"/>
              <w:right w:val="single" w:sz="4" w:space="0" w:color="auto"/>
            </w:tcBorders>
            <w:hideMark/>
          </w:tcPr>
          <w:p w14:paraId="24734D15" w14:textId="77777777" w:rsidR="004D38A6" w:rsidRPr="003507A9" w:rsidRDefault="004D38A6" w:rsidP="004D38A6">
            <w:pPr>
              <w:pStyle w:val="a5"/>
              <w:numPr>
                <w:ilvl w:val="0"/>
                <w:numId w:val="13"/>
              </w:numPr>
              <w:spacing w:after="0"/>
              <w:ind w:left="22" w:firstLine="338"/>
              <w:jc w:val="both"/>
              <w:rPr>
                <w:rFonts w:cs="Times New Roman"/>
                <w:sz w:val="24"/>
                <w:szCs w:val="24"/>
                <w:lang w:val="uk-UA"/>
              </w:rPr>
            </w:pPr>
            <w:r w:rsidRPr="003507A9">
              <w:rPr>
                <w:rFonts w:cs="Times New Roman"/>
                <w:sz w:val="24"/>
                <w:szCs w:val="24"/>
                <w:lang w:val="uk-UA"/>
              </w:rPr>
              <w:t>Доступ до європейських ринків збуту</w:t>
            </w:r>
            <w:r>
              <w:rPr>
                <w:rFonts w:cs="Times New Roman"/>
                <w:sz w:val="24"/>
                <w:szCs w:val="24"/>
                <w:lang w:val="uk-UA"/>
              </w:rPr>
              <w:t>.</w:t>
            </w:r>
          </w:p>
          <w:p w14:paraId="7660D1F4" w14:textId="77777777" w:rsidR="004D38A6" w:rsidRDefault="004D38A6" w:rsidP="004D38A6">
            <w:pPr>
              <w:pStyle w:val="a5"/>
              <w:numPr>
                <w:ilvl w:val="0"/>
                <w:numId w:val="13"/>
              </w:numPr>
              <w:spacing w:after="0"/>
              <w:ind w:left="22" w:firstLine="338"/>
              <w:jc w:val="both"/>
              <w:rPr>
                <w:rFonts w:cs="Times New Roman"/>
                <w:sz w:val="24"/>
                <w:szCs w:val="24"/>
                <w:lang w:val="uk-UA"/>
              </w:rPr>
            </w:pPr>
            <w:r w:rsidRPr="003507A9">
              <w:rPr>
                <w:rFonts w:cs="Times New Roman"/>
                <w:sz w:val="24"/>
                <w:szCs w:val="24"/>
                <w:lang w:val="uk-UA"/>
              </w:rPr>
              <w:t>Створення сучасних елементів інфраструктури підтримки підприємництва</w:t>
            </w:r>
            <w:r>
              <w:rPr>
                <w:rFonts w:cs="Times New Roman"/>
                <w:sz w:val="24"/>
                <w:szCs w:val="24"/>
                <w:lang w:val="uk-UA"/>
              </w:rPr>
              <w:t>.</w:t>
            </w:r>
          </w:p>
          <w:p w14:paraId="7B6367BC" w14:textId="77777777" w:rsidR="004D38A6" w:rsidRDefault="004D38A6" w:rsidP="004D38A6">
            <w:pPr>
              <w:pStyle w:val="a5"/>
              <w:numPr>
                <w:ilvl w:val="0"/>
                <w:numId w:val="13"/>
              </w:numPr>
              <w:spacing w:after="0"/>
              <w:ind w:left="22" w:firstLine="338"/>
              <w:jc w:val="both"/>
              <w:rPr>
                <w:rFonts w:cs="Times New Roman"/>
                <w:sz w:val="24"/>
                <w:szCs w:val="24"/>
                <w:lang w:val="uk-UA"/>
              </w:rPr>
            </w:pPr>
            <w:r w:rsidRPr="003507A9">
              <w:rPr>
                <w:rFonts w:cs="Times New Roman"/>
                <w:sz w:val="24"/>
                <w:szCs w:val="24"/>
                <w:lang w:val="uk-UA"/>
              </w:rPr>
              <w:t>Системні дії влади спрямовані на підтримку малого та середнього бізнесу</w:t>
            </w:r>
            <w:r>
              <w:rPr>
                <w:rFonts w:cs="Times New Roman"/>
                <w:sz w:val="24"/>
                <w:szCs w:val="24"/>
                <w:lang w:val="uk-UA"/>
              </w:rPr>
              <w:t>.</w:t>
            </w:r>
          </w:p>
          <w:p w14:paraId="2F8F9F4B" w14:textId="77777777" w:rsidR="004D38A6" w:rsidRPr="003507A9" w:rsidRDefault="004D38A6" w:rsidP="004D38A6">
            <w:pPr>
              <w:pStyle w:val="a5"/>
              <w:numPr>
                <w:ilvl w:val="0"/>
                <w:numId w:val="13"/>
              </w:numPr>
              <w:spacing w:after="0"/>
              <w:ind w:left="22" w:firstLine="338"/>
              <w:jc w:val="both"/>
              <w:rPr>
                <w:rFonts w:cs="Times New Roman"/>
                <w:sz w:val="24"/>
                <w:szCs w:val="24"/>
                <w:lang w:val="uk-UA"/>
              </w:rPr>
            </w:pPr>
            <w:r>
              <w:rPr>
                <w:rFonts w:cs="Times New Roman"/>
                <w:sz w:val="24"/>
                <w:szCs w:val="24"/>
                <w:lang w:val="uk-UA"/>
              </w:rPr>
              <w:t>П</w:t>
            </w:r>
            <w:r w:rsidRPr="003507A9">
              <w:rPr>
                <w:rFonts w:cs="Times New Roman"/>
                <w:sz w:val="24"/>
                <w:szCs w:val="24"/>
                <w:lang w:val="uk-UA"/>
              </w:rPr>
              <w:t>окращення послуг з дозвільних процедур</w:t>
            </w:r>
            <w:r>
              <w:rPr>
                <w:rFonts w:cs="Times New Roman"/>
                <w:sz w:val="24"/>
                <w:szCs w:val="24"/>
                <w:lang w:val="uk-UA"/>
              </w:rPr>
              <w:t>.</w:t>
            </w:r>
          </w:p>
          <w:p w14:paraId="33DECDCC" w14:textId="77777777" w:rsidR="004D38A6" w:rsidRPr="003507A9" w:rsidRDefault="004D38A6" w:rsidP="004D38A6">
            <w:pPr>
              <w:pStyle w:val="a5"/>
              <w:numPr>
                <w:ilvl w:val="0"/>
                <w:numId w:val="13"/>
              </w:numPr>
              <w:spacing w:after="0"/>
              <w:ind w:left="22" w:firstLine="338"/>
              <w:jc w:val="both"/>
              <w:rPr>
                <w:rFonts w:cs="Times New Roman"/>
                <w:sz w:val="24"/>
                <w:szCs w:val="24"/>
                <w:lang w:val="uk-UA"/>
              </w:rPr>
            </w:pPr>
            <w:r w:rsidRPr="003507A9">
              <w:rPr>
                <w:rFonts w:cs="Times New Roman"/>
                <w:sz w:val="24"/>
                <w:szCs w:val="24"/>
                <w:lang w:val="uk-UA"/>
              </w:rPr>
              <w:t>Надання професійної допомоги бізнесу у залученні  інвестицій</w:t>
            </w:r>
            <w:r>
              <w:rPr>
                <w:rFonts w:cs="Times New Roman"/>
                <w:sz w:val="24"/>
                <w:szCs w:val="24"/>
                <w:lang w:val="uk-UA"/>
              </w:rPr>
              <w:t>.</w:t>
            </w:r>
          </w:p>
          <w:p w14:paraId="0589E4E1" w14:textId="77777777" w:rsidR="004D38A6" w:rsidRPr="003507A9" w:rsidRDefault="004D38A6" w:rsidP="004D38A6">
            <w:pPr>
              <w:pStyle w:val="a5"/>
              <w:numPr>
                <w:ilvl w:val="0"/>
                <w:numId w:val="13"/>
              </w:numPr>
              <w:spacing w:after="0"/>
              <w:ind w:left="22" w:firstLine="338"/>
              <w:jc w:val="both"/>
              <w:rPr>
                <w:rFonts w:cs="Times New Roman"/>
                <w:sz w:val="24"/>
                <w:szCs w:val="24"/>
                <w:lang w:val="uk-UA"/>
              </w:rPr>
            </w:pPr>
            <w:r w:rsidRPr="003507A9">
              <w:rPr>
                <w:rFonts w:cs="Times New Roman"/>
                <w:sz w:val="24"/>
                <w:szCs w:val="24"/>
                <w:lang w:val="uk-UA"/>
              </w:rPr>
              <w:t>Підвищення інноваційної активності бізнесу</w:t>
            </w:r>
            <w:r>
              <w:rPr>
                <w:rFonts w:cs="Times New Roman"/>
                <w:sz w:val="24"/>
                <w:szCs w:val="24"/>
                <w:lang w:val="uk-UA"/>
              </w:rPr>
              <w:t>.</w:t>
            </w:r>
          </w:p>
          <w:p w14:paraId="161E3015" w14:textId="77777777" w:rsidR="004D38A6" w:rsidRPr="003507A9" w:rsidRDefault="004D38A6" w:rsidP="004D38A6">
            <w:pPr>
              <w:pStyle w:val="a5"/>
              <w:numPr>
                <w:ilvl w:val="0"/>
                <w:numId w:val="13"/>
              </w:numPr>
              <w:spacing w:after="0"/>
              <w:ind w:left="22" w:firstLine="338"/>
              <w:jc w:val="both"/>
              <w:rPr>
                <w:rFonts w:cs="Times New Roman"/>
                <w:sz w:val="24"/>
                <w:szCs w:val="24"/>
                <w:lang w:val="uk-UA"/>
              </w:rPr>
            </w:pPr>
            <w:r w:rsidRPr="003507A9">
              <w:rPr>
                <w:rFonts w:cs="Times New Roman"/>
                <w:sz w:val="24"/>
                <w:szCs w:val="24"/>
                <w:lang w:val="uk-UA"/>
              </w:rPr>
              <w:t>Технічний прогрес у галузі енергетики (поширення альтернативних видів енергії)</w:t>
            </w:r>
            <w:r>
              <w:rPr>
                <w:rFonts w:cs="Times New Roman"/>
                <w:sz w:val="24"/>
                <w:szCs w:val="24"/>
                <w:lang w:val="uk-UA"/>
              </w:rPr>
              <w:t>.</w:t>
            </w:r>
          </w:p>
          <w:p w14:paraId="1F274CC7" w14:textId="77777777" w:rsidR="004D38A6" w:rsidRPr="003507A9" w:rsidRDefault="004D38A6" w:rsidP="004D38A6">
            <w:pPr>
              <w:pStyle w:val="a5"/>
              <w:numPr>
                <w:ilvl w:val="0"/>
                <w:numId w:val="13"/>
              </w:numPr>
              <w:spacing w:after="0"/>
              <w:ind w:left="22" w:firstLine="338"/>
              <w:jc w:val="both"/>
              <w:rPr>
                <w:rFonts w:cs="Times New Roman"/>
                <w:sz w:val="24"/>
                <w:szCs w:val="24"/>
                <w:lang w:val="uk-UA"/>
              </w:rPr>
            </w:pPr>
            <w:r>
              <w:rPr>
                <w:rFonts w:cs="Times New Roman"/>
                <w:sz w:val="24"/>
                <w:szCs w:val="24"/>
                <w:lang w:val="uk-UA"/>
              </w:rPr>
              <w:t>Політична стабільність в країні.</w:t>
            </w:r>
          </w:p>
          <w:p w14:paraId="41B93C25" w14:textId="77777777" w:rsidR="004D38A6" w:rsidRDefault="004D38A6" w:rsidP="004D38A6">
            <w:pPr>
              <w:pStyle w:val="a5"/>
              <w:numPr>
                <w:ilvl w:val="0"/>
                <w:numId w:val="13"/>
              </w:numPr>
              <w:spacing w:after="0"/>
              <w:ind w:left="22" w:firstLine="338"/>
              <w:jc w:val="both"/>
              <w:rPr>
                <w:rFonts w:cs="Times New Roman"/>
                <w:sz w:val="24"/>
                <w:szCs w:val="24"/>
                <w:lang w:val="uk-UA"/>
              </w:rPr>
            </w:pPr>
            <w:r>
              <w:rPr>
                <w:rFonts w:cs="Times New Roman"/>
                <w:sz w:val="24"/>
                <w:szCs w:val="24"/>
                <w:lang w:val="uk-UA"/>
              </w:rPr>
              <w:t>Розвиток сучасних систем передачі інформації.</w:t>
            </w:r>
          </w:p>
          <w:p w14:paraId="7A4526B6" w14:textId="77777777" w:rsidR="004D38A6" w:rsidRDefault="004D38A6" w:rsidP="004D38A6">
            <w:pPr>
              <w:pStyle w:val="a5"/>
              <w:numPr>
                <w:ilvl w:val="0"/>
                <w:numId w:val="13"/>
              </w:numPr>
              <w:spacing w:after="0"/>
              <w:ind w:left="22" w:firstLine="338"/>
              <w:jc w:val="both"/>
              <w:rPr>
                <w:rFonts w:cs="Times New Roman"/>
                <w:sz w:val="24"/>
                <w:szCs w:val="24"/>
                <w:lang w:val="uk-UA"/>
              </w:rPr>
            </w:pPr>
            <w:r>
              <w:rPr>
                <w:rFonts w:cs="Times New Roman"/>
                <w:sz w:val="24"/>
                <w:szCs w:val="24"/>
                <w:lang w:val="uk-UA"/>
              </w:rPr>
              <w:t>Перетворення ринків у сучасні торговельно-ринкові комплекси.</w:t>
            </w:r>
          </w:p>
          <w:p w14:paraId="49EB1B10" w14:textId="77777777" w:rsidR="004D38A6" w:rsidRDefault="004D38A6" w:rsidP="004D38A6">
            <w:pPr>
              <w:pStyle w:val="a5"/>
              <w:numPr>
                <w:ilvl w:val="0"/>
                <w:numId w:val="13"/>
              </w:numPr>
              <w:spacing w:after="0"/>
              <w:ind w:left="22" w:firstLine="338"/>
              <w:jc w:val="both"/>
              <w:rPr>
                <w:rFonts w:cs="Times New Roman"/>
                <w:sz w:val="24"/>
                <w:szCs w:val="24"/>
                <w:lang w:val="uk-UA"/>
              </w:rPr>
            </w:pPr>
            <w:r>
              <w:rPr>
                <w:rFonts w:cs="Times New Roman"/>
                <w:sz w:val="24"/>
                <w:szCs w:val="24"/>
                <w:lang w:val="uk-UA"/>
              </w:rPr>
              <w:t>Державна та місцева фінансова підтримка малого та середнього підприємництва</w:t>
            </w:r>
          </w:p>
          <w:p w14:paraId="5B7A13E5" w14:textId="77777777" w:rsidR="004D38A6" w:rsidRDefault="004D38A6" w:rsidP="004D38A6">
            <w:pPr>
              <w:pStyle w:val="a5"/>
              <w:numPr>
                <w:ilvl w:val="0"/>
                <w:numId w:val="13"/>
              </w:numPr>
              <w:spacing w:after="0"/>
              <w:ind w:left="22" w:firstLine="338"/>
              <w:jc w:val="both"/>
              <w:rPr>
                <w:rFonts w:cs="Times New Roman"/>
                <w:sz w:val="24"/>
                <w:szCs w:val="24"/>
                <w:lang w:val="uk-UA"/>
              </w:rPr>
            </w:pPr>
            <w:r>
              <w:rPr>
                <w:rFonts w:cs="Times New Roman"/>
                <w:sz w:val="24"/>
                <w:szCs w:val="24"/>
                <w:lang w:val="uk-UA"/>
              </w:rPr>
              <w:t>Відкриття нових видів виробництв.</w:t>
            </w:r>
          </w:p>
          <w:p w14:paraId="755A2549" w14:textId="77777777" w:rsidR="004D38A6" w:rsidRPr="003507A9" w:rsidRDefault="004D38A6" w:rsidP="00947C6D">
            <w:pPr>
              <w:pStyle w:val="a5"/>
              <w:spacing w:after="0"/>
              <w:ind w:left="22" w:firstLine="338"/>
              <w:jc w:val="both"/>
              <w:rPr>
                <w:rFonts w:cs="Times New Roman"/>
                <w:sz w:val="24"/>
                <w:szCs w:val="24"/>
                <w:lang w:val="uk-UA"/>
              </w:rPr>
            </w:pPr>
          </w:p>
          <w:p w14:paraId="1E554D58" w14:textId="77777777" w:rsidR="004D38A6" w:rsidRPr="003507A9" w:rsidRDefault="004D38A6" w:rsidP="00947C6D">
            <w:pPr>
              <w:pStyle w:val="a5"/>
              <w:spacing w:after="0"/>
              <w:rPr>
                <w:rFonts w:cs="Times New Roman"/>
                <w:sz w:val="24"/>
                <w:szCs w:val="24"/>
                <w:highlight w:val="yellow"/>
                <w:lang w:val="uk-UA"/>
              </w:rPr>
            </w:pPr>
          </w:p>
        </w:tc>
        <w:tc>
          <w:tcPr>
            <w:tcW w:w="4314" w:type="dxa"/>
            <w:tcBorders>
              <w:top w:val="single" w:sz="4" w:space="0" w:color="auto"/>
              <w:left w:val="single" w:sz="4" w:space="0" w:color="auto"/>
              <w:bottom w:val="single" w:sz="4" w:space="0" w:color="auto"/>
              <w:right w:val="single" w:sz="4" w:space="0" w:color="auto"/>
            </w:tcBorders>
            <w:hideMark/>
          </w:tcPr>
          <w:p w14:paraId="4984EB21" w14:textId="77777777" w:rsidR="004D38A6" w:rsidRPr="003507A9" w:rsidRDefault="004D38A6" w:rsidP="004D38A6">
            <w:pPr>
              <w:pStyle w:val="a5"/>
              <w:numPr>
                <w:ilvl w:val="0"/>
                <w:numId w:val="14"/>
              </w:numPr>
              <w:spacing w:after="0"/>
              <w:ind w:left="29" w:firstLine="331"/>
              <w:jc w:val="both"/>
              <w:rPr>
                <w:rFonts w:cs="Times New Roman"/>
                <w:sz w:val="24"/>
                <w:szCs w:val="24"/>
                <w:lang w:val="uk-UA"/>
              </w:rPr>
            </w:pPr>
            <w:r w:rsidRPr="003507A9">
              <w:rPr>
                <w:rFonts w:cs="Times New Roman"/>
                <w:sz w:val="24"/>
                <w:szCs w:val="24"/>
                <w:lang w:val="uk-UA"/>
              </w:rPr>
              <w:t>Політична і соціально-економічна нестабільність</w:t>
            </w:r>
            <w:r>
              <w:rPr>
                <w:rFonts w:cs="Times New Roman"/>
                <w:sz w:val="24"/>
                <w:szCs w:val="24"/>
                <w:lang w:val="uk-UA"/>
              </w:rPr>
              <w:t>.</w:t>
            </w:r>
          </w:p>
          <w:p w14:paraId="0B3D39BE" w14:textId="77777777" w:rsidR="004D38A6" w:rsidRPr="003507A9" w:rsidRDefault="004D38A6" w:rsidP="004D38A6">
            <w:pPr>
              <w:pStyle w:val="a5"/>
              <w:numPr>
                <w:ilvl w:val="0"/>
                <w:numId w:val="14"/>
              </w:numPr>
              <w:spacing w:after="0"/>
              <w:ind w:left="29" w:firstLine="331"/>
              <w:jc w:val="both"/>
              <w:rPr>
                <w:rFonts w:cs="Times New Roman"/>
                <w:sz w:val="24"/>
                <w:szCs w:val="24"/>
                <w:lang w:val="uk-UA"/>
              </w:rPr>
            </w:pPr>
            <w:r>
              <w:rPr>
                <w:rFonts w:cs="Times New Roman"/>
                <w:sz w:val="24"/>
                <w:szCs w:val="24"/>
                <w:lang w:val="uk-UA"/>
              </w:rPr>
              <w:t>П</w:t>
            </w:r>
            <w:r w:rsidRPr="003507A9">
              <w:rPr>
                <w:rFonts w:cs="Times New Roman"/>
                <w:sz w:val="24"/>
                <w:szCs w:val="24"/>
                <w:lang w:val="uk-UA"/>
              </w:rPr>
              <w:t xml:space="preserve">родовження воєнного </w:t>
            </w:r>
            <w:r>
              <w:rPr>
                <w:rFonts w:cs="Times New Roman"/>
                <w:sz w:val="24"/>
                <w:szCs w:val="24"/>
                <w:lang w:val="uk-UA"/>
              </w:rPr>
              <w:t>стану в країні.</w:t>
            </w:r>
          </w:p>
          <w:p w14:paraId="46DCDEF4" w14:textId="77777777" w:rsidR="004D38A6" w:rsidRPr="005D5701" w:rsidRDefault="004D38A6" w:rsidP="004D38A6">
            <w:pPr>
              <w:pStyle w:val="a5"/>
              <w:numPr>
                <w:ilvl w:val="0"/>
                <w:numId w:val="14"/>
              </w:numPr>
              <w:spacing w:after="0"/>
              <w:ind w:left="29" w:firstLine="331"/>
              <w:jc w:val="both"/>
              <w:rPr>
                <w:rFonts w:cs="Times New Roman"/>
                <w:sz w:val="24"/>
                <w:szCs w:val="24"/>
                <w:lang w:val="uk-UA"/>
              </w:rPr>
            </w:pPr>
            <w:r w:rsidRPr="003507A9">
              <w:rPr>
                <w:rFonts w:cs="Times New Roman"/>
                <w:sz w:val="24"/>
                <w:szCs w:val="24"/>
                <w:lang w:val="uk-UA"/>
              </w:rPr>
              <w:t>Нестабільність курсу національної валюти</w:t>
            </w:r>
            <w:r>
              <w:rPr>
                <w:rFonts w:cs="Times New Roman"/>
                <w:sz w:val="24"/>
                <w:szCs w:val="24"/>
                <w:lang w:val="uk-UA"/>
              </w:rPr>
              <w:t>. Інфляційні зміни.</w:t>
            </w:r>
          </w:p>
          <w:p w14:paraId="22620192" w14:textId="77777777" w:rsidR="004D38A6" w:rsidRPr="003507A9" w:rsidRDefault="004D38A6" w:rsidP="004D38A6">
            <w:pPr>
              <w:pStyle w:val="a5"/>
              <w:numPr>
                <w:ilvl w:val="0"/>
                <w:numId w:val="14"/>
              </w:numPr>
              <w:spacing w:after="0"/>
              <w:ind w:left="29" w:firstLine="331"/>
              <w:jc w:val="both"/>
              <w:rPr>
                <w:rFonts w:cs="Times New Roman"/>
                <w:sz w:val="24"/>
                <w:szCs w:val="24"/>
                <w:lang w:val="uk-UA"/>
              </w:rPr>
            </w:pPr>
            <w:r>
              <w:rPr>
                <w:rFonts w:cs="Times New Roman"/>
                <w:sz w:val="24"/>
                <w:szCs w:val="24"/>
                <w:lang w:val="uk-UA"/>
              </w:rPr>
              <w:t>Зниження платоспроможного попиту.</w:t>
            </w:r>
          </w:p>
          <w:p w14:paraId="24E30A18" w14:textId="77777777" w:rsidR="004D38A6" w:rsidRPr="003507A9" w:rsidRDefault="004D38A6" w:rsidP="004D38A6">
            <w:pPr>
              <w:pStyle w:val="a5"/>
              <w:numPr>
                <w:ilvl w:val="0"/>
                <w:numId w:val="14"/>
              </w:numPr>
              <w:spacing w:after="0"/>
              <w:ind w:left="29" w:firstLine="331"/>
              <w:jc w:val="both"/>
              <w:rPr>
                <w:rFonts w:cs="Times New Roman"/>
                <w:sz w:val="24"/>
                <w:szCs w:val="24"/>
                <w:lang w:val="uk-UA"/>
              </w:rPr>
            </w:pPr>
            <w:r w:rsidRPr="003507A9">
              <w:rPr>
                <w:rFonts w:cs="Times New Roman"/>
                <w:sz w:val="24"/>
                <w:szCs w:val="24"/>
                <w:lang w:val="uk-UA"/>
              </w:rPr>
              <w:t>Підвищення вартості усіх видів енергоресурсів</w:t>
            </w:r>
            <w:r>
              <w:rPr>
                <w:rFonts w:cs="Times New Roman"/>
                <w:sz w:val="24"/>
                <w:szCs w:val="24"/>
                <w:lang w:val="uk-UA"/>
              </w:rPr>
              <w:t>.</w:t>
            </w:r>
          </w:p>
          <w:p w14:paraId="3506FC35" w14:textId="77777777" w:rsidR="004D38A6" w:rsidRPr="003507A9" w:rsidRDefault="004D38A6" w:rsidP="004D38A6">
            <w:pPr>
              <w:pStyle w:val="a5"/>
              <w:numPr>
                <w:ilvl w:val="0"/>
                <w:numId w:val="14"/>
              </w:numPr>
              <w:spacing w:after="0"/>
              <w:ind w:left="29" w:firstLine="331"/>
              <w:jc w:val="both"/>
              <w:rPr>
                <w:rFonts w:cs="Times New Roman"/>
                <w:sz w:val="24"/>
                <w:szCs w:val="24"/>
                <w:lang w:val="uk-UA"/>
              </w:rPr>
            </w:pPr>
            <w:r w:rsidRPr="003507A9">
              <w:rPr>
                <w:rFonts w:cs="Times New Roman"/>
                <w:sz w:val="24"/>
                <w:szCs w:val="24"/>
                <w:lang w:val="uk-UA"/>
              </w:rPr>
              <w:t>Монополізація ринків</w:t>
            </w:r>
            <w:r>
              <w:rPr>
                <w:rFonts w:cs="Times New Roman"/>
                <w:sz w:val="24"/>
                <w:szCs w:val="24"/>
                <w:lang w:val="uk-UA"/>
              </w:rPr>
              <w:t>.</w:t>
            </w:r>
          </w:p>
          <w:p w14:paraId="68064DA6" w14:textId="77777777" w:rsidR="004D38A6" w:rsidRPr="003507A9" w:rsidRDefault="004D38A6" w:rsidP="004D38A6">
            <w:pPr>
              <w:pStyle w:val="a5"/>
              <w:numPr>
                <w:ilvl w:val="0"/>
                <w:numId w:val="14"/>
              </w:numPr>
              <w:spacing w:after="0"/>
              <w:ind w:left="29" w:firstLine="331"/>
              <w:jc w:val="both"/>
              <w:rPr>
                <w:rFonts w:cs="Times New Roman"/>
                <w:sz w:val="24"/>
                <w:szCs w:val="24"/>
                <w:lang w:val="uk-UA"/>
              </w:rPr>
            </w:pPr>
            <w:r w:rsidRPr="003507A9">
              <w:rPr>
                <w:rFonts w:cs="Times New Roman"/>
                <w:sz w:val="24"/>
                <w:szCs w:val="24"/>
                <w:lang w:val="uk-UA"/>
              </w:rPr>
              <w:t>Значна частка тіньової економіки</w:t>
            </w:r>
            <w:r>
              <w:rPr>
                <w:rFonts w:cs="Times New Roman"/>
                <w:sz w:val="24"/>
                <w:szCs w:val="24"/>
                <w:lang w:val="uk-UA"/>
              </w:rPr>
              <w:t>.</w:t>
            </w:r>
          </w:p>
          <w:p w14:paraId="54DDD5AF" w14:textId="77777777" w:rsidR="004D38A6" w:rsidRDefault="004D38A6" w:rsidP="004D38A6">
            <w:pPr>
              <w:pStyle w:val="a5"/>
              <w:numPr>
                <w:ilvl w:val="0"/>
                <w:numId w:val="14"/>
              </w:numPr>
              <w:spacing w:after="0"/>
              <w:ind w:left="29" w:firstLine="331"/>
              <w:jc w:val="both"/>
              <w:rPr>
                <w:rFonts w:cs="Times New Roman"/>
                <w:sz w:val="24"/>
                <w:szCs w:val="24"/>
                <w:lang w:val="uk-UA"/>
              </w:rPr>
            </w:pPr>
            <w:r w:rsidRPr="003507A9">
              <w:rPr>
                <w:rFonts w:cs="Times New Roman"/>
                <w:sz w:val="24"/>
                <w:szCs w:val="24"/>
                <w:lang w:val="uk-UA"/>
              </w:rPr>
              <w:t>Відсутність дієвого захисту вітчизняного виробника від недобросовісної конкуренції</w:t>
            </w:r>
            <w:r>
              <w:rPr>
                <w:rFonts w:cs="Times New Roman"/>
                <w:sz w:val="24"/>
                <w:szCs w:val="24"/>
                <w:lang w:val="uk-UA"/>
              </w:rPr>
              <w:t>.</w:t>
            </w:r>
          </w:p>
          <w:p w14:paraId="5D5B887E" w14:textId="77777777" w:rsidR="004D38A6" w:rsidRDefault="004D38A6" w:rsidP="004D38A6">
            <w:pPr>
              <w:pStyle w:val="a5"/>
              <w:numPr>
                <w:ilvl w:val="0"/>
                <w:numId w:val="14"/>
              </w:numPr>
              <w:spacing w:after="0"/>
              <w:ind w:left="29" w:firstLine="331"/>
              <w:jc w:val="both"/>
              <w:rPr>
                <w:rFonts w:cs="Times New Roman"/>
                <w:sz w:val="24"/>
                <w:szCs w:val="24"/>
                <w:lang w:val="uk-UA"/>
              </w:rPr>
            </w:pPr>
            <w:r w:rsidRPr="003507A9">
              <w:rPr>
                <w:rFonts w:cs="Times New Roman"/>
                <w:sz w:val="24"/>
                <w:szCs w:val="24"/>
                <w:lang w:val="uk-UA"/>
              </w:rPr>
              <w:t>Нестабільність законодавства, можливість негативних його змін</w:t>
            </w:r>
            <w:r>
              <w:rPr>
                <w:rFonts w:cs="Times New Roman"/>
                <w:sz w:val="24"/>
                <w:szCs w:val="24"/>
                <w:lang w:val="uk-UA"/>
              </w:rPr>
              <w:t>.</w:t>
            </w:r>
          </w:p>
          <w:p w14:paraId="1B903586" w14:textId="77777777" w:rsidR="004D38A6" w:rsidRPr="003507A9" w:rsidRDefault="004D38A6" w:rsidP="004D38A6">
            <w:pPr>
              <w:pStyle w:val="a5"/>
              <w:numPr>
                <w:ilvl w:val="0"/>
                <w:numId w:val="14"/>
              </w:numPr>
              <w:spacing w:after="0"/>
              <w:ind w:left="29" w:firstLine="331"/>
              <w:jc w:val="both"/>
              <w:rPr>
                <w:rFonts w:cs="Times New Roman"/>
                <w:sz w:val="24"/>
                <w:szCs w:val="24"/>
                <w:lang w:val="uk-UA"/>
              </w:rPr>
            </w:pPr>
            <w:r>
              <w:rPr>
                <w:rFonts w:cs="Times New Roman"/>
                <w:sz w:val="24"/>
                <w:szCs w:val="24"/>
                <w:lang w:val="uk-UA"/>
              </w:rPr>
              <w:t>Відсутність прогресивних змін (або регресивні зміни) законодавства у сферах підприємницької діяльності, землекористування та містобудування (скасування спрощеної системи оподаткування для малого бізнесу).</w:t>
            </w:r>
          </w:p>
        </w:tc>
      </w:tr>
    </w:tbl>
    <w:p w14:paraId="7B2B4802" w14:textId="77777777" w:rsidR="004D38A6" w:rsidRDefault="004D38A6" w:rsidP="004D38A6">
      <w:pPr>
        <w:ind w:firstLine="708"/>
        <w:jc w:val="both"/>
        <w:rPr>
          <w:sz w:val="24"/>
          <w:szCs w:val="24"/>
          <w:lang w:val="uk-UA"/>
        </w:rPr>
      </w:pPr>
    </w:p>
    <w:p w14:paraId="46767621" w14:textId="77777777" w:rsidR="004D38A6" w:rsidRPr="008A1CF2" w:rsidRDefault="004D38A6" w:rsidP="004D38A6">
      <w:pPr>
        <w:ind w:firstLine="708"/>
        <w:jc w:val="both"/>
        <w:rPr>
          <w:sz w:val="24"/>
          <w:szCs w:val="24"/>
          <w:lang w:val="uk-UA"/>
        </w:rPr>
      </w:pPr>
      <w:r w:rsidRPr="008A1CF2">
        <w:rPr>
          <w:sz w:val="24"/>
          <w:szCs w:val="24"/>
          <w:lang w:val="uk-UA"/>
        </w:rPr>
        <w:t xml:space="preserve">На основі здійсненого SWOT-аналізу можна сказати, що Южноукраїнська міська територіальна громада має великий потенціал для розвитку </w:t>
      </w:r>
      <w:r>
        <w:rPr>
          <w:sz w:val="24"/>
          <w:szCs w:val="24"/>
          <w:lang w:val="uk-UA"/>
        </w:rPr>
        <w:t xml:space="preserve">малого і середнього </w:t>
      </w:r>
      <w:r w:rsidRPr="008A1CF2">
        <w:rPr>
          <w:sz w:val="24"/>
          <w:szCs w:val="24"/>
          <w:lang w:val="uk-UA"/>
        </w:rPr>
        <w:t>підприємництва.</w:t>
      </w:r>
    </w:p>
    <w:p w14:paraId="499E9E23" w14:textId="2FC74D67" w:rsidR="004D38A6" w:rsidRPr="00737854" w:rsidRDefault="00700F42" w:rsidP="004D38A6">
      <w:pPr>
        <w:pStyle w:val="a6"/>
        <w:spacing w:before="0" w:after="0"/>
        <w:ind w:firstLine="709"/>
        <w:jc w:val="center"/>
        <w:rPr>
          <w:lang w:val="uk-UA"/>
        </w:rPr>
      </w:pPr>
      <w:r>
        <w:rPr>
          <w:lang w:val="uk-UA"/>
        </w:rPr>
        <w:t>6</w:t>
      </w:r>
      <w:r w:rsidR="004D38A6" w:rsidRPr="00737854">
        <w:rPr>
          <w:lang w:val="uk-UA"/>
        </w:rPr>
        <w:t>.</w:t>
      </w:r>
      <w:r>
        <w:rPr>
          <w:lang w:val="uk-UA"/>
        </w:rPr>
        <w:t xml:space="preserve"> </w:t>
      </w:r>
      <w:r w:rsidR="004D38A6" w:rsidRPr="00737854">
        <w:rPr>
          <w:lang w:val="uk-UA"/>
        </w:rPr>
        <w:t>Очікувані результати</w:t>
      </w:r>
    </w:p>
    <w:p w14:paraId="65258FDC" w14:textId="77777777" w:rsidR="004D38A6" w:rsidRPr="00737854" w:rsidRDefault="004D38A6" w:rsidP="004D38A6">
      <w:pPr>
        <w:pStyle w:val="a6"/>
        <w:spacing w:before="0" w:after="0"/>
        <w:ind w:firstLine="709"/>
        <w:jc w:val="both"/>
        <w:rPr>
          <w:sz w:val="16"/>
          <w:szCs w:val="16"/>
          <w:lang w:val="uk-UA"/>
        </w:rPr>
      </w:pPr>
    </w:p>
    <w:p w14:paraId="6D0CE162" w14:textId="77777777" w:rsidR="004D38A6" w:rsidRPr="00737854" w:rsidRDefault="004D38A6" w:rsidP="004D38A6">
      <w:pPr>
        <w:spacing w:after="0"/>
        <w:ind w:firstLine="708"/>
        <w:jc w:val="both"/>
        <w:rPr>
          <w:sz w:val="24"/>
          <w:szCs w:val="24"/>
          <w:lang w:val="uk-UA"/>
        </w:rPr>
      </w:pPr>
      <w:r w:rsidRPr="00737854">
        <w:rPr>
          <w:sz w:val="24"/>
          <w:szCs w:val="24"/>
          <w:lang w:val="uk-UA"/>
        </w:rPr>
        <w:t>Внаслідок реалізації заходів Програми  розвитку малого і середнього підприємництва Южноукраїнської міської територіальної громади на 2023 - 2025 роки</w:t>
      </w:r>
      <w:r>
        <w:rPr>
          <w:sz w:val="24"/>
          <w:szCs w:val="24"/>
          <w:lang w:val="uk-UA"/>
        </w:rPr>
        <w:t xml:space="preserve"> очікується</w:t>
      </w:r>
      <w:r w:rsidRPr="00737854">
        <w:rPr>
          <w:sz w:val="24"/>
          <w:szCs w:val="24"/>
          <w:lang w:val="uk-UA"/>
        </w:rPr>
        <w:t>:</w:t>
      </w:r>
    </w:p>
    <w:p w14:paraId="222F4D1D" w14:textId="77777777" w:rsidR="004D38A6" w:rsidRPr="00737854" w:rsidRDefault="004D38A6" w:rsidP="004D38A6">
      <w:pPr>
        <w:pStyle w:val="a6"/>
        <w:spacing w:before="0" w:after="0"/>
        <w:ind w:firstLine="709"/>
        <w:jc w:val="both"/>
        <w:rPr>
          <w:lang w:val="uk-UA"/>
        </w:rPr>
      </w:pPr>
      <w:r w:rsidRPr="00737854">
        <w:rPr>
          <w:lang w:val="uk-UA"/>
        </w:rPr>
        <w:t>- створення дієвих об’єктів інфраструктури підтримки підприємництва, що відповідають європейським стандартам;</w:t>
      </w:r>
    </w:p>
    <w:p w14:paraId="0BAE0337" w14:textId="77777777" w:rsidR="004D38A6" w:rsidRPr="00737854" w:rsidRDefault="004D38A6" w:rsidP="004D38A6">
      <w:pPr>
        <w:pStyle w:val="a6"/>
        <w:spacing w:before="0" w:after="0"/>
        <w:ind w:firstLine="709"/>
        <w:jc w:val="both"/>
        <w:rPr>
          <w:lang w:val="uk-UA"/>
        </w:rPr>
      </w:pPr>
      <w:r w:rsidRPr="00737854">
        <w:rPr>
          <w:lang w:val="uk-UA"/>
        </w:rPr>
        <w:t>- збільшення загальної кількості працюючих в економіці територіальної громади, створення нових робочих місць, скорочення рівня безробіття;</w:t>
      </w:r>
    </w:p>
    <w:p w14:paraId="2DBE18DE" w14:textId="77777777" w:rsidR="004D38A6" w:rsidRPr="00737854" w:rsidRDefault="004D38A6" w:rsidP="004D38A6">
      <w:pPr>
        <w:pStyle w:val="a6"/>
        <w:spacing w:before="0" w:after="0"/>
        <w:ind w:firstLine="709"/>
        <w:jc w:val="both"/>
        <w:rPr>
          <w:lang w:val="uk-UA"/>
        </w:rPr>
      </w:pPr>
      <w:r w:rsidRPr="00737854">
        <w:rPr>
          <w:lang w:val="uk-UA"/>
        </w:rPr>
        <w:lastRenderedPageBreak/>
        <w:t>- збільшення податкових надходжень до бюджету територіальної громади від діяльності суб’єктів господарювання;</w:t>
      </w:r>
    </w:p>
    <w:p w14:paraId="70CCC5DA" w14:textId="77777777" w:rsidR="004D38A6" w:rsidRPr="00737854" w:rsidRDefault="004D38A6" w:rsidP="004D38A6">
      <w:pPr>
        <w:pStyle w:val="a6"/>
        <w:spacing w:before="0" w:after="0"/>
        <w:ind w:firstLine="709"/>
        <w:jc w:val="both"/>
        <w:rPr>
          <w:lang w:val="uk-UA"/>
        </w:rPr>
      </w:pPr>
      <w:r w:rsidRPr="00737854">
        <w:rPr>
          <w:lang w:val="uk-UA"/>
        </w:rPr>
        <w:t>- підвищення соціальної відповідальності малого і середнього бізнесу, створення ефективної, прозорої взаємодії між владою та бізнесом;</w:t>
      </w:r>
    </w:p>
    <w:p w14:paraId="7ACF27CA" w14:textId="77777777" w:rsidR="004D38A6" w:rsidRPr="00737854" w:rsidRDefault="004D38A6" w:rsidP="004D38A6">
      <w:pPr>
        <w:pStyle w:val="a6"/>
        <w:spacing w:before="0" w:after="0"/>
        <w:ind w:firstLine="709"/>
        <w:jc w:val="both"/>
        <w:rPr>
          <w:lang w:val="uk-UA"/>
        </w:rPr>
      </w:pPr>
      <w:r w:rsidRPr="00737854">
        <w:rPr>
          <w:lang w:val="uk-UA"/>
        </w:rPr>
        <w:t>- підвищення рейтингових позицій міської територіальної громади по рівню ділової та інноваційної активності серед місцевих громад України;</w:t>
      </w:r>
    </w:p>
    <w:p w14:paraId="78366A4A" w14:textId="77777777" w:rsidR="004D38A6" w:rsidRPr="00737854" w:rsidRDefault="004D38A6" w:rsidP="004D38A6">
      <w:pPr>
        <w:pStyle w:val="a6"/>
        <w:spacing w:before="0" w:after="0"/>
        <w:ind w:firstLine="709"/>
        <w:jc w:val="both"/>
        <w:rPr>
          <w:lang w:val="uk-UA"/>
        </w:rPr>
      </w:pPr>
      <w:r w:rsidRPr="00737854">
        <w:rPr>
          <w:lang w:val="uk-UA"/>
        </w:rPr>
        <w:t>- покращення інформаційного та консультаційного забезпечення суб’єктів малого підприємництва, підвищенню рівня правової та економічної грамотності;</w:t>
      </w:r>
    </w:p>
    <w:p w14:paraId="5A98871A" w14:textId="77777777" w:rsidR="004D38A6" w:rsidRDefault="004D38A6" w:rsidP="004D38A6">
      <w:pPr>
        <w:pStyle w:val="a6"/>
        <w:spacing w:before="0" w:after="0"/>
        <w:ind w:firstLine="709"/>
        <w:jc w:val="both"/>
        <w:rPr>
          <w:lang w:val="uk-UA"/>
        </w:rPr>
      </w:pPr>
      <w:r w:rsidRPr="00737854">
        <w:rPr>
          <w:lang w:val="uk-UA"/>
        </w:rPr>
        <w:t>- реалізація проєктів розвитку:</w:t>
      </w:r>
    </w:p>
    <w:p w14:paraId="2883D1C7" w14:textId="77777777" w:rsidR="004D38A6" w:rsidRPr="00737854" w:rsidRDefault="004D38A6" w:rsidP="004D38A6">
      <w:pPr>
        <w:pStyle w:val="a6"/>
        <w:tabs>
          <w:tab w:val="left" w:pos="1276"/>
        </w:tabs>
        <w:spacing w:before="0" w:after="0"/>
        <w:jc w:val="both"/>
        <w:rPr>
          <w:lang w:val="uk-UA"/>
        </w:rPr>
      </w:pPr>
      <w:r>
        <w:rPr>
          <w:lang w:val="uk-UA"/>
        </w:rPr>
        <w:t>1. Проєкт «Дорожня карта підприємця» (створення путівника для підприємця-початківця).</w:t>
      </w:r>
    </w:p>
    <w:p w14:paraId="64139742" w14:textId="77777777" w:rsidR="004D38A6" w:rsidRPr="00737854" w:rsidRDefault="004D38A6" w:rsidP="004D38A6">
      <w:pPr>
        <w:pStyle w:val="a6"/>
        <w:spacing w:before="0" w:after="0"/>
        <w:jc w:val="both"/>
        <w:rPr>
          <w:lang w:val="uk-UA"/>
        </w:rPr>
      </w:pPr>
      <w:r>
        <w:rPr>
          <w:lang w:val="uk-UA"/>
        </w:rPr>
        <w:t>2. С</w:t>
      </w:r>
      <w:r w:rsidRPr="00737854">
        <w:rPr>
          <w:lang w:val="uk-UA"/>
        </w:rPr>
        <w:t>творення каталогу туристичної інфраструктури</w:t>
      </w:r>
      <w:r>
        <w:rPr>
          <w:lang w:val="uk-UA"/>
        </w:rPr>
        <w:t xml:space="preserve"> Южноукраїнської міської територіальної громади.</w:t>
      </w:r>
    </w:p>
    <w:p w14:paraId="5E9EA241" w14:textId="77777777" w:rsidR="004D38A6" w:rsidRPr="00737854" w:rsidRDefault="004D38A6" w:rsidP="004D38A6">
      <w:pPr>
        <w:pStyle w:val="a6"/>
        <w:spacing w:before="0" w:after="0"/>
        <w:jc w:val="both"/>
        <w:rPr>
          <w:lang w:val="uk-UA"/>
        </w:rPr>
      </w:pPr>
      <w:r>
        <w:rPr>
          <w:lang w:val="uk-UA"/>
        </w:rPr>
        <w:t>3. П</w:t>
      </w:r>
      <w:r w:rsidRPr="00737854">
        <w:rPr>
          <w:lang w:val="uk-UA"/>
        </w:rPr>
        <w:t>роєкт «</w:t>
      </w:r>
      <w:proofErr w:type="spellStart"/>
      <w:r w:rsidRPr="00737854">
        <w:rPr>
          <w:lang w:val="uk-UA"/>
        </w:rPr>
        <w:t>Крафтова</w:t>
      </w:r>
      <w:proofErr w:type="spellEnd"/>
      <w:r w:rsidRPr="00737854">
        <w:rPr>
          <w:lang w:val="uk-UA"/>
        </w:rPr>
        <w:t xml:space="preserve"> ініціатива»</w:t>
      </w:r>
      <w:r>
        <w:rPr>
          <w:lang w:val="uk-UA"/>
        </w:rPr>
        <w:t xml:space="preserve"> (підтримка крафтових виробників, організація ярмаркових заходів із залученням крафтових виробників).</w:t>
      </w:r>
    </w:p>
    <w:p w14:paraId="06C38B4E" w14:textId="576F5AEA" w:rsidR="004D38A6" w:rsidRPr="00737854" w:rsidRDefault="004D38A6" w:rsidP="004D38A6">
      <w:pPr>
        <w:pStyle w:val="a6"/>
        <w:spacing w:before="0" w:after="0"/>
        <w:jc w:val="both"/>
        <w:rPr>
          <w:lang w:val="uk-UA"/>
        </w:rPr>
      </w:pPr>
      <w:r>
        <w:rPr>
          <w:lang w:val="uk-UA"/>
        </w:rPr>
        <w:t>4.  П</w:t>
      </w:r>
      <w:r w:rsidRPr="00737854">
        <w:rPr>
          <w:lang w:val="uk-UA"/>
        </w:rPr>
        <w:t>роєкт «Зелений бізнес – дружній до довкілля»</w:t>
      </w:r>
      <w:r w:rsidRPr="007658BD">
        <w:rPr>
          <w:lang w:val="uk-UA"/>
        </w:rPr>
        <w:t xml:space="preserve"> </w:t>
      </w:r>
      <w:r>
        <w:rPr>
          <w:lang w:val="uk-UA"/>
        </w:rPr>
        <w:t>(сприяння зеленій модернізації та поширенню «зелених» рішень серед суб’єктів господарської діяльності, поліпшення стану довкілля шляхом впровадження екологічних проєктів, використання «зелених» технологій).</w:t>
      </w:r>
    </w:p>
    <w:p w14:paraId="16C3F433" w14:textId="1DCE98DD" w:rsidR="004D38A6" w:rsidRPr="00737854" w:rsidRDefault="004D38A6" w:rsidP="004D38A6">
      <w:pPr>
        <w:pStyle w:val="a6"/>
        <w:tabs>
          <w:tab w:val="left" w:pos="142"/>
        </w:tabs>
        <w:spacing w:before="0" w:after="0"/>
        <w:jc w:val="both"/>
        <w:rPr>
          <w:lang w:val="uk-UA"/>
        </w:rPr>
      </w:pPr>
      <w:r>
        <w:rPr>
          <w:lang w:val="uk-UA"/>
        </w:rPr>
        <w:t>5. П</w:t>
      </w:r>
      <w:r w:rsidRPr="00737854">
        <w:rPr>
          <w:lang w:val="uk-UA"/>
        </w:rPr>
        <w:t>роєкт «Бізнес-побратимство»</w:t>
      </w:r>
      <w:r w:rsidRPr="007658BD">
        <w:rPr>
          <w:lang w:val="uk-UA"/>
        </w:rPr>
        <w:t xml:space="preserve"> </w:t>
      </w:r>
      <w:r>
        <w:rPr>
          <w:lang w:val="uk-UA"/>
        </w:rPr>
        <w:t>(розширення переліку міст-побратимів, встановлення партнерських зв’язків, організація бізнес-зустрічей, обмін досвідом, реалізація спільних бізнес-угод)</w:t>
      </w:r>
      <w:r w:rsidR="004D1C9E">
        <w:rPr>
          <w:lang w:val="uk-UA"/>
        </w:rPr>
        <w:t>.</w:t>
      </w:r>
    </w:p>
    <w:p w14:paraId="767BF93A" w14:textId="19CB190D" w:rsidR="004D38A6" w:rsidRDefault="004D38A6" w:rsidP="004D38A6">
      <w:pPr>
        <w:pStyle w:val="a6"/>
        <w:spacing w:before="0" w:after="0"/>
        <w:jc w:val="both"/>
        <w:rPr>
          <w:lang w:val="uk-UA"/>
        </w:rPr>
      </w:pPr>
      <w:r>
        <w:rPr>
          <w:lang w:val="uk-UA"/>
        </w:rPr>
        <w:t>6. П</w:t>
      </w:r>
      <w:r w:rsidRPr="00737854">
        <w:rPr>
          <w:lang w:val="uk-UA"/>
        </w:rPr>
        <w:t>роєкт «Розвиток АГРО»</w:t>
      </w:r>
      <w:r>
        <w:rPr>
          <w:lang w:val="uk-UA"/>
        </w:rPr>
        <w:t xml:space="preserve"> (розвиток агротуризму шляхом генерування та пошуку нових ідей, управління діяльністю, залучення грантових коштів на агророзвиток). </w:t>
      </w:r>
    </w:p>
    <w:p w14:paraId="0D1528D3" w14:textId="77777777" w:rsidR="004D38A6" w:rsidRPr="007658BD" w:rsidRDefault="004D38A6" w:rsidP="004D38A6">
      <w:pPr>
        <w:jc w:val="both"/>
        <w:rPr>
          <w:sz w:val="24"/>
          <w:szCs w:val="24"/>
          <w:lang w:val="uk-UA"/>
        </w:rPr>
      </w:pPr>
      <w:r w:rsidRPr="007658BD">
        <w:rPr>
          <w:bCs/>
          <w:sz w:val="24"/>
          <w:szCs w:val="24"/>
          <w:lang w:val="uk-UA"/>
        </w:rPr>
        <w:t>7.</w:t>
      </w:r>
      <w:r>
        <w:rPr>
          <w:b/>
          <w:sz w:val="24"/>
          <w:szCs w:val="24"/>
          <w:lang w:val="uk-UA"/>
        </w:rPr>
        <w:t xml:space="preserve"> </w:t>
      </w:r>
      <w:r w:rsidRPr="001F5E13">
        <w:rPr>
          <w:bCs/>
          <w:sz w:val="24"/>
          <w:szCs w:val="24"/>
          <w:lang w:val="uk-UA"/>
        </w:rPr>
        <w:t>Проєкт</w:t>
      </w:r>
      <w:r>
        <w:rPr>
          <w:b/>
          <w:sz w:val="24"/>
          <w:szCs w:val="24"/>
          <w:lang w:val="uk-UA"/>
        </w:rPr>
        <w:t xml:space="preserve"> </w:t>
      </w:r>
      <w:r w:rsidRPr="007658BD">
        <w:rPr>
          <w:bCs/>
          <w:sz w:val="24"/>
          <w:szCs w:val="24"/>
          <w:lang w:val="uk-UA"/>
        </w:rPr>
        <w:t>«Фонд</w:t>
      </w:r>
      <w:r>
        <w:rPr>
          <w:bCs/>
          <w:sz w:val="24"/>
          <w:szCs w:val="24"/>
          <w:lang w:val="uk-UA"/>
        </w:rPr>
        <w:t xml:space="preserve"> підтримки </w:t>
      </w:r>
      <w:r w:rsidRPr="007658BD">
        <w:rPr>
          <w:bCs/>
          <w:sz w:val="24"/>
          <w:szCs w:val="24"/>
          <w:lang w:val="uk-UA"/>
        </w:rPr>
        <w:t>підприємництва»</w:t>
      </w:r>
      <w:r w:rsidRPr="007658BD">
        <w:rPr>
          <w:sz w:val="24"/>
          <w:szCs w:val="24"/>
          <w:lang w:val="uk-UA"/>
        </w:rPr>
        <w:t xml:space="preserve"> (запровадження ефективних механізмів фінансування суб’єктів малого та середнього підприємництва</w:t>
      </w:r>
      <w:r>
        <w:rPr>
          <w:sz w:val="24"/>
          <w:szCs w:val="24"/>
          <w:lang w:val="uk-UA"/>
        </w:rPr>
        <w:t xml:space="preserve"> за пріоритетними напрямками розвитку</w:t>
      </w:r>
      <w:r w:rsidRPr="007658BD">
        <w:rPr>
          <w:sz w:val="24"/>
          <w:szCs w:val="24"/>
          <w:lang w:val="uk-UA"/>
        </w:rPr>
        <w:t>).</w:t>
      </w:r>
    </w:p>
    <w:p w14:paraId="4A4837FD" w14:textId="77777777" w:rsidR="004D38A6" w:rsidRDefault="004D38A6" w:rsidP="004D38A6">
      <w:pPr>
        <w:pStyle w:val="a6"/>
        <w:spacing w:before="0" w:after="0"/>
        <w:ind w:firstLine="709"/>
        <w:jc w:val="both"/>
        <w:rPr>
          <w:color w:val="FF0000"/>
          <w:lang w:val="uk-UA"/>
        </w:rPr>
      </w:pPr>
    </w:p>
    <w:p w14:paraId="4F98BBC0" w14:textId="7C480F7D" w:rsidR="004D38A6" w:rsidRPr="008A1CF2" w:rsidRDefault="00700F42" w:rsidP="004D38A6">
      <w:pPr>
        <w:jc w:val="center"/>
        <w:rPr>
          <w:color w:val="000000"/>
          <w:sz w:val="24"/>
          <w:szCs w:val="24"/>
          <w:lang w:val="uk-UA"/>
        </w:rPr>
      </w:pPr>
      <w:r>
        <w:rPr>
          <w:bCs/>
          <w:color w:val="000000"/>
          <w:sz w:val="24"/>
          <w:szCs w:val="24"/>
          <w:lang w:val="uk-UA"/>
        </w:rPr>
        <w:t>7</w:t>
      </w:r>
      <w:r w:rsidR="004D38A6" w:rsidRPr="008A1CF2">
        <w:rPr>
          <w:bCs/>
          <w:color w:val="000000"/>
          <w:sz w:val="24"/>
          <w:szCs w:val="24"/>
          <w:lang w:val="uk-UA"/>
        </w:rPr>
        <w:t>. Фінансове забезпечення та джерела фінансування Програми</w:t>
      </w:r>
    </w:p>
    <w:p w14:paraId="3167A299" w14:textId="510E800D" w:rsidR="004D38A6" w:rsidRDefault="00700F42" w:rsidP="004D38A6">
      <w:pPr>
        <w:tabs>
          <w:tab w:val="left" w:pos="1080"/>
        </w:tabs>
        <w:ind w:firstLine="540"/>
        <w:jc w:val="both"/>
        <w:rPr>
          <w:sz w:val="24"/>
          <w:szCs w:val="24"/>
          <w:lang w:val="uk-UA"/>
        </w:rPr>
      </w:pPr>
      <w:r>
        <w:rPr>
          <w:color w:val="000000"/>
          <w:sz w:val="24"/>
          <w:szCs w:val="24"/>
          <w:lang w:val="uk-UA"/>
        </w:rPr>
        <w:t>7</w:t>
      </w:r>
      <w:r w:rsidR="004D38A6" w:rsidRPr="008A1CF2">
        <w:rPr>
          <w:color w:val="000000"/>
          <w:sz w:val="24"/>
          <w:szCs w:val="24"/>
          <w:lang w:val="uk-UA"/>
        </w:rPr>
        <w:t xml:space="preserve">.1. </w:t>
      </w:r>
      <w:r w:rsidR="004D38A6" w:rsidRPr="008A1CF2">
        <w:rPr>
          <w:sz w:val="24"/>
          <w:szCs w:val="24"/>
          <w:lang w:val="uk-UA"/>
        </w:rPr>
        <w:t>Фінансування заходів Програми в процесі їх реалізації здійснюється за рахунок коштів бюджету Южноукраїнської міської територіальної громади в межах коштів, передбачених на відповідний фінансовий рік, коштів обласного, державного бюджетів, залучених коштів міжнародних організацій та фондів підтримки підприємництва, власних коштів юридичних та фізичних осіб – співвиконавців Програми,  інших джерел фінансування, не заборонених чинним законодавством. Обсяг фінансування заходів Програми за рахунок коштів бюджету Южноукраїнсько</w:t>
      </w:r>
      <w:r w:rsidR="004D38A6">
        <w:rPr>
          <w:sz w:val="24"/>
          <w:szCs w:val="24"/>
          <w:lang w:val="uk-UA"/>
        </w:rPr>
        <w:t>ї</w:t>
      </w:r>
      <w:r w:rsidR="004D38A6" w:rsidRPr="008A1CF2">
        <w:rPr>
          <w:sz w:val="24"/>
          <w:szCs w:val="24"/>
          <w:lang w:val="uk-UA"/>
        </w:rPr>
        <w:t xml:space="preserve">  міської територіальної громади затверджується щорічно міською радою за пропозиціями виконавчого комітету та </w:t>
      </w:r>
      <w:r w:rsidR="004D38A6">
        <w:rPr>
          <w:sz w:val="24"/>
          <w:szCs w:val="24"/>
          <w:lang w:val="uk-UA"/>
        </w:rPr>
        <w:t>Южноукраїнської</w:t>
      </w:r>
      <w:r w:rsidR="004D38A6" w:rsidRPr="008A1CF2">
        <w:rPr>
          <w:sz w:val="24"/>
          <w:szCs w:val="24"/>
          <w:lang w:val="uk-UA"/>
        </w:rPr>
        <w:t xml:space="preserve"> міської ради.</w:t>
      </w:r>
    </w:p>
    <w:p w14:paraId="6FD585FF" w14:textId="77777777" w:rsidR="004D38A6" w:rsidRDefault="004D38A6" w:rsidP="004D38A6">
      <w:pPr>
        <w:spacing w:after="120"/>
        <w:jc w:val="center"/>
        <w:rPr>
          <w:sz w:val="24"/>
          <w:szCs w:val="24"/>
          <w:lang w:val="uk-UA"/>
        </w:rPr>
      </w:pPr>
    </w:p>
    <w:p w14:paraId="6D826D3D" w14:textId="21EF0769" w:rsidR="004D38A6" w:rsidRPr="000B2EEB" w:rsidRDefault="00700F42" w:rsidP="004D38A6">
      <w:pPr>
        <w:spacing w:after="120"/>
        <w:jc w:val="center"/>
        <w:rPr>
          <w:sz w:val="24"/>
          <w:szCs w:val="24"/>
          <w:lang w:val="uk-UA"/>
        </w:rPr>
      </w:pPr>
      <w:r>
        <w:rPr>
          <w:sz w:val="24"/>
          <w:szCs w:val="24"/>
          <w:lang w:val="uk-UA"/>
        </w:rPr>
        <w:t>8</w:t>
      </w:r>
      <w:r w:rsidR="004D38A6" w:rsidRPr="000B2EEB">
        <w:rPr>
          <w:sz w:val="24"/>
          <w:szCs w:val="24"/>
          <w:lang w:val="uk-UA"/>
        </w:rPr>
        <w:t>. Контроль за виконанням Програми</w:t>
      </w:r>
    </w:p>
    <w:p w14:paraId="3FA5A2B0" w14:textId="05B5D5D0" w:rsidR="004D38A6" w:rsidRPr="000B2EEB" w:rsidRDefault="00700F42" w:rsidP="004D38A6">
      <w:pPr>
        <w:ind w:firstLine="708"/>
        <w:jc w:val="both"/>
        <w:rPr>
          <w:sz w:val="24"/>
          <w:szCs w:val="24"/>
          <w:lang w:val="uk-UA"/>
        </w:rPr>
      </w:pPr>
      <w:r>
        <w:rPr>
          <w:sz w:val="24"/>
          <w:szCs w:val="24"/>
          <w:lang w:val="uk-UA"/>
        </w:rPr>
        <w:t>8</w:t>
      </w:r>
      <w:r w:rsidR="004D38A6" w:rsidRPr="000B2EEB">
        <w:rPr>
          <w:sz w:val="24"/>
          <w:szCs w:val="24"/>
          <w:lang w:val="uk-UA"/>
        </w:rPr>
        <w:t>.1. Забезпечення реалізації заходів Програми передбачається шляхом їх поетапного та якісного виконання усіма відповідальними особами.</w:t>
      </w:r>
    </w:p>
    <w:p w14:paraId="505F1892" w14:textId="2273CD6D" w:rsidR="004D38A6" w:rsidRPr="000B2EEB" w:rsidRDefault="00700F42" w:rsidP="004D38A6">
      <w:pPr>
        <w:ind w:firstLine="708"/>
        <w:jc w:val="both"/>
        <w:rPr>
          <w:sz w:val="24"/>
          <w:szCs w:val="24"/>
          <w:lang w:val="uk-UA"/>
        </w:rPr>
      </w:pPr>
      <w:r>
        <w:rPr>
          <w:sz w:val="24"/>
          <w:szCs w:val="24"/>
          <w:lang w:val="uk-UA"/>
        </w:rPr>
        <w:t>8</w:t>
      </w:r>
      <w:r w:rsidR="004D38A6" w:rsidRPr="000B2EEB">
        <w:rPr>
          <w:sz w:val="24"/>
          <w:szCs w:val="24"/>
          <w:lang w:val="uk-UA"/>
        </w:rPr>
        <w:t xml:space="preserve">.2. Координацію діяльності щодо виконання заходів Програми здійснює управління економічного розвитку Южноукраїнської міської ради. Виконавці, відповідальні за реалізацію заходів Програми, щороку надають інформацію про хід їх виконання до управління економічного розвитку Южноукраїнської міської ради для подальшого узагальнення результатів виконання заходів Програми. </w:t>
      </w:r>
    </w:p>
    <w:p w14:paraId="6B3E82B0" w14:textId="77777777" w:rsidR="004D38A6" w:rsidRPr="000B2EEB" w:rsidRDefault="004D38A6" w:rsidP="004D38A6">
      <w:pPr>
        <w:ind w:firstLine="708"/>
        <w:jc w:val="both"/>
        <w:rPr>
          <w:sz w:val="24"/>
          <w:szCs w:val="24"/>
          <w:lang w:val="uk-UA"/>
        </w:rPr>
      </w:pPr>
      <w:r w:rsidRPr="000B2EEB">
        <w:rPr>
          <w:sz w:val="24"/>
          <w:szCs w:val="24"/>
          <w:lang w:val="uk-UA"/>
        </w:rPr>
        <w:lastRenderedPageBreak/>
        <w:t xml:space="preserve">Забезпечення виконання завдань Програми передбачається шляхом поетапного та якісного виконання комплексу заходів усіма виконавцями, за рахунок підвищення ефективності взаємодії виконавчих органів міської ради, суб’єктів підприємницької діяльності та їх громадських організацій у вирішенні проблемних питань залучення інвестицій. </w:t>
      </w:r>
    </w:p>
    <w:p w14:paraId="5828781F" w14:textId="469DB1E1" w:rsidR="004D38A6" w:rsidRPr="000B2EEB" w:rsidRDefault="00700F42" w:rsidP="004D38A6">
      <w:pPr>
        <w:ind w:firstLine="708"/>
        <w:jc w:val="both"/>
        <w:rPr>
          <w:sz w:val="24"/>
          <w:szCs w:val="24"/>
          <w:lang w:val="uk-UA"/>
        </w:rPr>
      </w:pPr>
      <w:r>
        <w:rPr>
          <w:sz w:val="24"/>
          <w:szCs w:val="24"/>
          <w:lang w:val="uk-UA"/>
        </w:rPr>
        <w:t>8</w:t>
      </w:r>
      <w:r w:rsidR="004D38A6" w:rsidRPr="000B2EEB">
        <w:rPr>
          <w:sz w:val="24"/>
          <w:szCs w:val="24"/>
          <w:lang w:val="uk-UA"/>
        </w:rPr>
        <w:t>.3. Результати виконання заходів Програми розглядаються на засіданнях постійної комісії Южноукраїнської міської ради за напрямком діяльності</w:t>
      </w:r>
      <w:r w:rsidR="004D38A6">
        <w:rPr>
          <w:sz w:val="24"/>
          <w:szCs w:val="24"/>
          <w:lang w:val="uk-UA"/>
        </w:rPr>
        <w:t xml:space="preserve"> за підсумками її дії</w:t>
      </w:r>
      <w:r w:rsidR="004D38A6" w:rsidRPr="000B2EEB">
        <w:rPr>
          <w:sz w:val="24"/>
          <w:szCs w:val="24"/>
          <w:lang w:val="uk-UA"/>
        </w:rPr>
        <w:t>.</w:t>
      </w:r>
    </w:p>
    <w:p w14:paraId="2395238A" w14:textId="505E6D74" w:rsidR="004D38A6" w:rsidRPr="000B2EEB" w:rsidRDefault="00700F42" w:rsidP="004D38A6">
      <w:pPr>
        <w:ind w:firstLine="708"/>
        <w:jc w:val="both"/>
        <w:rPr>
          <w:sz w:val="24"/>
          <w:szCs w:val="24"/>
          <w:lang w:val="uk-UA"/>
        </w:rPr>
      </w:pPr>
      <w:r>
        <w:rPr>
          <w:sz w:val="24"/>
          <w:szCs w:val="24"/>
          <w:lang w:val="uk-UA"/>
        </w:rPr>
        <w:t>8</w:t>
      </w:r>
      <w:r w:rsidR="004D38A6" w:rsidRPr="000B2EEB">
        <w:rPr>
          <w:sz w:val="24"/>
          <w:szCs w:val="24"/>
          <w:lang w:val="uk-UA"/>
        </w:rPr>
        <w:t xml:space="preserve">.4. Контроль за виконанням заходів Програми покладається на постійну комісію міської ради з питань  </w:t>
      </w:r>
      <w:r w:rsidR="004D38A6" w:rsidRPr="000B2EEB">
        <w:rPr>
          <w:rStyle w:val="a8"/>
          <w:b w:val="0"/>
          <w:sz w:val="24"/>
          <w:szCs w:val="24"/>
          <w:shd w:val="clear" w:color="auto" w:fill="FFFFFF"/>
          <w:lang w:val="uk-UA"/>
        </w:rPr>
        <w:t>планування соціально-економічного розвитку, бюджету та фінансів, інвестицій, торгівлі, послуг та розвитку підприємництва</w:t>
      </w:r>
      <w:r w:rsidR="004D38A6" w:rsidRPr="000B2EEB">
        <w:rPr>
          <w:sz w:val="24"/>
          <w:szCs w:val="24"/>
          <w:lang w:val="uk-UA"/>
        </w:rPr>
        <w:t xml:space="preserve"> та першого заступника міського голови з питань діяльності виконавчих органів ради.  </w:t>
      </w:r>
    </w:p>
    <w:p w14:paraId="680D00C4" w14:textId="0CA15F5A" w:rsidR="004D38A6" w:rsidRDefault="004D38A6" w:rsidP="007C2CA7">
      <w:pPr>
        <w:ind w:firstLine="708"/>
        <w:jc w:val="both"/>
        <w:rPr>
          <w:lang w:val="uk-UA"/>
        </w:rPr>
      </w:pPr>
      <w:r w:rsidRPr="008A1CF2">
        <w:rPr>
          <w:lang w:val="uk-UA"/>
        </w:rPr>
        <w:t xml:space="preserve">                                                       </w:t>
      </w:r>
    </w:p>
    <w:p w14:paraId="55E3482D" w14:textId="4230FD5A" w:rsidR="004D38A6" w:rsidRDefault="004D1C9E" w:rsidP="004D1C9E">
      <w:pPr>
        <w:ind w:firstLine="708"/>
        <w:jc w:val="center"/>
        <w:rPr>
          <w:lang w:val="uk-UA"/>
        </w:rPr>
      </w:pPr>
      <w:r>
        <w:rPr>
          <w:lang w:val="uk-UA"/>
        </w:rPr>
        <w:t>__________</w:t>
      </w:r>
    </w:p>
    <w:p w14:paraId="0B54D28C" w14:textId="77777777" w:rsidR="004D38A6" w:rsidRDefault="004D38A6" w:rsidP="004D38A6">
      <w:pPr>
        <w:ind w:firstLine="708"/>
        <w:jc w:val="both"/>
        <w:rPr>
          <w:lang w:val="uk-UA"/>
        </w:rPr>
      </w:pPr>
    </w:p>
    <w:p w14:paraId="501E036D" w14:textId="77777777" w:rsidR="004D38A6" w:rsidRDefault="004D38A6" w:rsidP="004D38A6">
      <w:pPr>
        <w:jc w:val="both"/>
        <w:rPr>
          <w:lang w:val="uk-UA"/>
        </w:rPr>
      </w:pPr>
    </w:p>
    <w:p w14:paraId="2A7639C7" w14:textId="77777777" w:rsidR="004D38A6" w:rsidRDefault="004D38A6" w:rsidP="004D38A6">
      <w:pPr>
        <w:ind w:firstLine="708"/>
        <w:jc w:val="both"/>
        <w:rPr>
          <w:lang w:val="uk-UA"/>
        </w:rPr>
      </w:pPr>
    </w:p>
    <w:p w14:paraId="14933E38" w14:textId="77777777" w:rsidR="004D38A6" w:rsidRDefault="004D38A6" w:rsidP="004D38A6">
      <w:pPr>
        <w:ind w:firstLine="708"/>
        <w:jc w:val="both"/>
        <w:rPr>
          <w:lang w:val="uk-UA"/>
        </w:rPr>
      </w:pPr>
    </w:p>
    <w:p w14:paraId="6FC6A349" w14:textId="77777777" w:rsidR="004D38A6" w:rsidRDefault="004D38A6" w:rsidP="004D38A6">
      <w:pPr>
        <w:ind w:firstLine="708"/>
        <w:jc w:val="both"/>
        <w:rPr>
          <w:lang w:val="uk-UA"/>
        </w:rPr>
      </w:pPr>
    </w:p>
    <w:p w14:paraId="32732985" w14:textId="77777777" w:rsidR="004D38A6" w:rsidRDefault="004D38A6" w:rsidP="004D38A6">
      <w:pPr>
        <w:ind w:firstLine="708"/>
        <w:jc w:val="both"/>
        <w:rPr>
          <w:lang w:val="uk-UA"/>
        </w:rPr>
      </w:pPr>
    </w:p>
    <w:p w14:paraId="070CB2DB" w14:textId="77777777" w:rsidR="004D38A6" w:rsidRDefault="004D38A6" w:rsidP="004D38A6">
      <w:pPr>
        <w:ind w:firstLine="708"/>
        <w:jc w:val="both"/>
        <w:rPr>
          <w:lang w:val="uk-UA"/>
        </w:rPr>
        <w:sectPr w:rsidR="004D38A6" w:rsidSect="00DB3B48">
          <w:headerReference w:type="default" r:id="rId8"/>
          <w:pgSz w:w="11906" w:h="16838" w:code="9"/>
          <w:pgMar w:top="1134" w:right="851" w:bottom="1134" w:left="2268" w:header="709" w:footer="709" w:gutter="0"/>
          <w:pgNumType w:start="1"/>
          <w:cols w:space="708"/>
          <w:titlePg/>
          <w:docGrid w:linePitch="360"/>
        </w:sectPr>
      </w:pPr>
    </w:p>
    <w:p w14:paraId="0D361F61" w14:textId="201401F7" w:rsidR="004D38A6" w:rsidRPr="006F326B" w:rsidRDefault="006F326B" w:rsidP="006F326B">
      <w:pPr>
        <w:overflowPunct w:val="0"/>
        <w:autoSpaceDE w:val="0"/>
        <w:autoSpaceDN w:val="0"/>
        <w:adjustRightInd w:val="0"/>
        <w:spacing w:after="0"/>
        <w:ind w:left="4"/>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lastRenderedPageBreak/>
        <w:t xml:space="preserve">9. </w:t>
      </w:r>
      <w:r w:rsidR="004D38A6" w:rsidRPr="006F326B">
        <w:rPr>
          <w:rFonts w:eastAsia="Times New Roman" w:cs="Times New Roman"/>
          <w:sz w:val="24"/>
          <w:szCs w:val="24"/>
          <w:lang w:val="uk-UA" w:eastAsia="ru-RU"/>
        </w:rPr>
        <w:t>Заходи Програми</w:t>
      </w:r>
    </w:p>
    <w:p w14:paraId="705E78F8" w14:textId="77777777" w:rsidR="004D38A6" w:rsidRDefault="004D38A6" w:rsidP="004D38A6">
      <w:pPr>
        <w:overflowPunct w:val="0"/>
        <w:autoSpaceDE w:val="0"/>
        <w:autoSpaceDN w:val="0"/>
        <w:adjustRightInd w:val="0"/>
        <w:spacing w:after="0"/>
        <w:ind w:firstLine="284"/>
        <w:jc w:val="center"/>
        <w:textAlignment w:val="baseline"/>
        <w:rPr>
          <w:rFonts w:eastAsia="Times New Roman" w:cs="Times New Roman"/>
          <w:sz w:val="24"/>
          <w:szCs w:val="24"/>
          <w:lang w:val="uk-UA" w:eastAsia="ru-RU"/>
        </w:rPr>
      </w:pPr>
      <w:r w:rsidRPr="004847D2">
        <w:rPr>
          <w:rFonts w:eastAsia="Times New Roman" w:cs="Times New Roman"/>
          <w:sz w:val="24"/>
          <w:szCs w:val="24"/>
          <w:lang w:val="uk-UA" w:eastAsia="ru-RU"/>
        </w:rPr>
        <w:t>відповідно до пріоритетних завдань за напрямками підтримки малого і середнього підприємництва</w:t>
      </w:r>
      <w:r>
        <w:rPr>
          <w:rFonts w:eastAsia="Times New Roman" w:cs="Times New Roman"/>
          <w:sz w:val="24"/>
          <w:szCs w:val="24"/>
          <w:lang w:val="uk-UA" w:eastAsia="ru-RU"/>
        </w:rPr>
        <w:t xml:space="preserve"> </w:t>
      </w:r>
    </w:p>
    <w:p w14:paraId="7353ACCA" w14:textId="77777777" w:rsidR="004D38A6" w:rsidRPr="004847D2" w:rsidRDefault="004D38A6" w:rsidP="004D38A6">
      <w:pPr>
        <w:overflowPunct w:val="0"/>
        <w:autoSpaceDE w:val="0"/>
        <w:autoSpaceDN w:val="0"/>
        <w:adjustRightInd w:val="0"/>
        <w:spacing w:after="0"/>
        <w:ind w:firstLine="284"/>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t>на 2023-2025 роки</w:t>
      </w:r>
    </w:p>
    <w:tbl>
      <w:tblPr>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964"/>
        <w:gridCol w:w="1417"/>
        <w:gridCol w:w="142"/>
        <w:gridCol w:w="1207"/>
        <w:gridCol w:w="15"/>
        <w:gridCol w:w="1261"/>
        <w:gridCol w:w="15"/>
        <w:gridCol w:w="6"/>
        <w:gridCol w:w="3308"/>
      </w:tblGrid>
      <w:tr w:rsidR="004D38A6" w:rsidRPr="004847D2" w14:paraId="0C047CEA" w14:textId="77777777" w:rsidTr="00BF1FCE">
        <w:tc>
          <w:tcPr>
            <w:tcW w:w="720" w:type="dxa"/>
            <w:vMerge w:val="restart"/>
            <w:tcBorders>
              <w:top w:val="single" w:sz="4" w:space="0" w:color="auto"/>
              <w:left w:val="single" w:sz="4" w:space="0" w:color="auto"/>
              <w:right w:val="single" w:sz="4" w:space="0" w:color="auto"/>
            </w:tcBorders>
          </w:tcPr>
          <w:p w14:paraId="6C18B465"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4847D2">
              <w:rPr>
                <w:rFonts w:eastAsia="Times New Roman" w:cs="Times New Roman"/>
                <w:sz w:val="24"/>
                <w:szCs w:val="24"/>
                <w:lang w:val="uk-UA" w:eastAsia="ru-RU"/>
              </w:rPr>
              <w:t>№ з/п</w:t>
            </w:r>
          </w:p>
        </w:tc>
        <w:tc>
          <w:tcPr>
            <w:tcW w:w="6964" w:type="dxa"/>
            <w:vMerge w:val="restart"/>
            <w:tcBorders>
              <w:top w:val="single" w:sz="4" w:space="0" w:color="auto"/>
              <w:left w:val="single" w:sz="4" w:space="0" w:color="auto"/>
              <w:right w:val="single" w:sz="4" w:space="0" w:color="auto"/>
            </w:tcBorders>
          </w:tcPr>
          <w:p w14:paraId="0ACD8001"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t>Заходи Програми</w:t>
            </w:r>
          </w:p>
          <w:p w14:paraId="08B45CD7"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4063" w:type="dxa"/>
            <w:gridSpan w:val="7"/>
            <w:tcBorders>
              <w:top w:val="single" w:sz="4" w:space="0" w:color="auto"/>
              <w:left w:val="single" w:sz="4" w:space="0" w:color="auto"/>
              <w:bottom w:val="single" w:sz="4" w:space="0" w:color="auto"/>
              <w:right w:val="single" w:sz="4" w:space="0" w:color="auto"/>
            </w:tcBorders>
          </w:tcPr>
          <w:p w14:paraId="0A5A599C"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t>Період реалізації, грн.</w:t>
            </w:r>
          </w:p>
        </w:tc>
        <w:tc>
          <w:tcPr>
            <w:tcW w:w="3308" w:type="dxa"/>
            <w:tcBorders>
              <w:top w:val="single" w:sz="4" w:space="0" w:color="auto"/>
              <w:left w:val="single" w:sz="4" w:space="0" w:color="auto"/>
              <w:right w:val="single" w:sz="4" w:space="0" w:color="auto"/>
            </w:tcBorders>
          </w:tcPr>
          <w:p w14:paraId="472C5D4F"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4847D2">
              <w:rPr>
                <w:rFonts w:eastAsia="Times New Roman" w:cs="Times New Roman"/>
                <w:sz w:val="24"/>
                <w:szCs w:val="24"/>
                <w:lang w:val="uk-UA" w:eastAsia="ru-RU"/>
              </w:rPr>
              <w:t>Відповідальні виконавці</w:t>
            </w:r>
          </w:p>
        </w:tc>
      </w:tr>
      <w:tr w:rsidR="004D38A6" w:rsidRPr="004847D2" w14:paraId="48912144" w14:textId="77777777" w:rsidTr="00BF1FCE">
        <w:tc>
          <w:tcPr>
            <w:tcW w:w="720" w:type="dxa"/>
            <w:vMerge/>
            <w:tcBorders>
              <w:left w:val="single" w:sz="4" w:space="0" w:color="auto"/>
              <w:bottom w:val="single" w:sz="4" w:space="0" w:color="auto"/>
              <w:right w:val="single" w:sz="4" w:space="0" w:color="auto"/>
            </w:tcBorders>
          </w:tcPr>
          <w:p w14:paraId="2338CEFD"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6964" w:type="dxa"/>
            <w:vMerge/>
            <w:tcBorders>
              <w:left w:val="single" w:sz="4" w:space="0" w:color="auto"/>
              <w:bottom w:val="single" w:sz="4" w:space="0" w:color="auto"/>
              <w:right w:val="single" w:sz="4" w:space="0" w:color="auto"/>
            </w:tcBorders>
          </w:tcPr>
          <w:p w14:paraId="5569794E"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4A5F846B"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t>2023 рік</w:t>
            </w:r>
          </w:p>
        </w:tc>
        <w:tc>
          <w:tcPr>
            <w:tcW w:w="1349" w:type="dxa"/>
            <w:gridSpan w:val="2"/>
            <w:tcBorders>
              <w:top w:val="single" w:sz="4" w:space="0" w:color="auto"/>
              <w:left w:val="single" w:sz="4" w:space="0" w:color="auto"/>
              <w:bottom w:val="single" w:sz="4" w:space="0" w:color="auto"/>
              <w:right w:val="single" w:sz="4" w:space="0" w:color="auto"/>
            </w:tcBorders>
          </w:tcPr>
          <w:p w14:paraId="4D67E9F7"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t>2024 рік</w:t>
            </w:r>
          </w:p>
        </w:tc>
        <w:tc>
          <w:tcPr>
            <w:tcW w:w="1276" w:type="dxa"/>
            <w:gridSpan w:val="2"/>
            <w:tcBorders>
              <w:top w:val="single" w:sz="4" w:space="0" w:color="auto"/>
              <w:left w:val="single" w:sz="4" w:space="0" w:color="auto"/>
              <w:bottom w:val="single" w:sz="4" w:space="0" w:color="auto"/>
              <w:right w:val="single" w:sz="4" w:space="0" w:color="auto"/>
            </w:tcBorders>
          </w:tcPr>
          <w:p w14:paraId="2687948E"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t>2025 рік</w:t>
            </w:r>
          </w:p>
        </w:tc>
        <w:tc>
          <w:tcPr>
            <w:tcW w:w="3329" w:type="dxa"/>
            <w:gridSpan w:val="3"/>
            <w:tcBorders>
              <w:left w:val="single" w:sz="4" w:space="0" w:color="auto"/>
              <w:bottom w:val="single" w:sz="4" w:space="0" w:color="auto"/>
              <w:right w:val="single" w:sz="4" w:space="0" w:color="auto"/>
            </w:tcBorders>
          </w:tcPr>
          <w:p w14:paraId="3A5ACDAC"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r>
      <w:tr w:rsidR="004D38A6" w:rsidRPr="004847D2" w14:paraId="1C888E74" w14:textId="77777777" w:rsidTr="00BF1FCE">
        <w:tc>
          <w:tcPr>
            <w:tcW w:w="15055" w:type="dxa"/>
            <w:gridSpan w:val="10"/>
            <w:tcBorders>
              <w:top w:val="single" w:sz="4" w:space="0" w:color="auto"/>
              <w:left w:val="single" w:sz="4" w:space="0" w:color="auto"/>
              <w:bottom w:val="single" w:sz="4" w:space="0" w:color="auto"/>
              <w:right w:val="single" w:sz="4" w:space="0" w:color="auto"/>
            </w:tcBorders>
          </w:tcPr>
          <w:p w14:paraId="02B6091F" w14:textId="77777777" w:rsidR="004D38A6" w:rsidRPr="004847D2" w:rsidRDefault="004D38A6" w:rsidP="004D38A6">
            <w:pPr>
              <w:numPr>
                <w:ilvl w:val="0"/>
                <w:numId w:val="15"/>
              </w:numPr>
              <w:overflowPunct w:val="0"/>
              <w:autoSpaceDE w:val="0"/>
              <w:autoSpaceDN w:val="0"/>
              <w:adjustRightInd w:val="0"/>
              <w:spacing w:after="0"/>
              <w:contextualSpacing/>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t>Створення сприятливого регуляторного середовища</w:t>
            </w:r>
          </w:p>
        </w:tc>
      </w:tr>
      <w:tr w:rsidR="004D38A6" w:rsidRPr="00A87FD7" w14:paraId="55000085" w14:textId="77777777" w:rsidTr="00BF1FCE">
        <w:tc>
          <w:tcPr>
            <w:tcW w:w="720" w:type="dxa"/>
            <w:tcBorders>
              <w:top w:val="single" w:sz="4" w:space="0" w:color="auto"/>
              <w:left w:val="single" w:sz="4" w:space="0" w:color="auto"/>
              <w:bottom w:val="single" w:sz="4" w:space="0" w:color="auto"/>
              <w:right w:val="single" w:sz="4" w:space="0" w:color="auto"/>
            </w:tcBorders>
          </w:tcPr>
          <w:p w14:paraId="3DCDC7B8" w14:textId="77777777" w:rsidR="004D38A6" w:rsidRPr="004847D2" w:rsidRDefault="004D38A6" w:rsidP="00947C6D">
            <w:pPr>
              <w:tabs>
                <w:tab w:val="center" w:pos="4153"/>
                <w:tab w:val="right" w:pos="8306"/>
              </w:tabs>
              <w:spacing w:after="0"/>
              <w:ind w:right="-135"/>
              <w:jc w:val="both"/>
              <w:rPr>
                <w:rFonts w:eastAsia="Times New Roman" w:cs="Times New Roman"/>
                <w:sz w:val="24"/>
                <w:szCs w:val="24"/>
                <w:lang w:val="uk-UA" w:eastAsia="ru-RU"/>
              </w:rPr>
            </w:pPr>
            <w:r w:rsidRPr="004847D2">
              <w:rPr>
                <w:rFonts w:eastAsia="Times New Roman" w:cs="Times New Roman"/>
                <w:sz w:val="24"/>
                <w:szCs w:val="24"/>
                <w:lang w:val="uk-UA" w:eastAsia="ru-RU"/>
              </w:rPr>
              <w:t>1.1.</w:t>
            </w:r>
          </w:p>
          <w:p w14:paraId="1A73A494"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tc>
        <w:tc>
          <w:tcPr>
            <w:tcW w:w="6964" w:type="dxa"/>
            <w:tcBorders>
              <w:top w:val="single" w:sz="4" w:space="0" w:color="auto"/>
              <w:left w:val="single" w:sz="4" w:space="0" w:color="auto"/>
              <w:bottom w:val="single" w:sz="4" w:space="0" w:color="auto"/>
              <w:right w:val="single" w:sz="4" w:space="0" w:color="auto"/>
            </w:tcBorders>
          </w:tcPr>
          <w:p w14:paraId="617D8739" w14:textId="77777777" w:rsidR="004D38A6" w:rsidRDefault="004D38A6"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Pr>
                <w:rFonts w:eastAsia="Times New Roman" w:cs="Times New Roman"/>
                <w:sz w:val="24"/>
                <w:szCs w:val="24"/>
                <w:lang w:val="uk-UA" w:eastAsia="ru-RU"/>
              </w:rPr>
              <w:t>Перегляд діючих регуляторних актів та дотримання Закону України «Про засади державної регуляторної політики у сфері підприємницької діяльності» при прийняті нових регуляторних актів.</w:t>
            </w:r>
          </w:p>
          <w:p w14:paraId="27B97E29" w14:textId="77777777" w:rsidR="004D38A6" w:rsidRPr="004847D2" w:rsidRDefault="004D38A6" w:rsidP="00947C6D">
            <w:pPr>
              <w:overflowPunct w:val="0"/>
              <w:autoSpaceDE w:val="0"/>
              <w:autoSpaceDN w:val="0"/>
              <w:adjustRightInd w:val="0"/>
              <w:spacing w:after="0"/>
              <w:ind w:right="-108"/>
              <w:textAlignment w:val="baseline"/>
              <w:rPr>
                <w:rFonts w:eastAsia="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1229A651"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1349" w:type="dxa"/>
            <w:gridSpan w:val="2"/>
            <w:tcBorders>
              <w:top w:val="single" w:sz="4" w:space="0" w:color="auto"/>
              <w:left w:val="single" w:sz="4" w:space="0" w:color="auto"/>
              <w:bottom w:val="single" w:sz="4" w:space="0" w:color="auto"/>
              <w:right w:val="single" w:sz="4" w:space="0" w:color="auto"/>
            </w:tcBorders>
          </w:tcPr>
          <w:p w14:paraId="62DE2679"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t>х</w:t>
            </w:r>
          </w:p>
        </w:tc>
        <w:tc>
          <w:tcPr>
            <w:tcW w:w="1276" w:type="dxa"/>
            <w:gridSpan w:val="2"/>
            <w:tcBorders>
              <w:top w:val="single" w:sz="4" w:space="0" w:color="auto"/>
              <w:left w:val="single" w:sz="4" w:space="0" w:color="auto"/>
              <w:bottom w:val="single" w:sz="4" w:space="0" w:color="auto"/>
              <w:right w:val="single" w:sz="4" w:space="0" w:color="auto"/>
            </w:tcBorders>
          </w:tcPr>
          <w:p w14:paraId="7F76E0DF" w14:textId="77777777" w:rsidR="004D38A6" w:rsidRPr="004847D2" w:rsidRDefault="004D38A6" w:rsidP="00947C6D">
            <w:pPr>
              <w:spacing w:after="0"/>
              <w:ind w:right="-108"/>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3329" w:type="dxa"/>
            <w:gridSpan w:val="3"/>
            <w:tcBorders>
              <w:top w:val="single" w:sz="4" w:space="0" w:color="auto"/>
              <w:left w:val="single" w:sz="4" w:space="0" w:color="auto"/>
              <w:bottom w:val="single" w:sz="4" w:space="0" w:color="auto"/>
              <w:right w:val="single" w:sz="4" w:space="0" w:color="auto"/>
            </w:tcBorders>
          </w:tcPr>
          <w:p w14:paraId="0E9DC0F4" w14:textId="77777777" w:rsidR="004D38A6" w:rsidRPr="004847D2" w:rsidRDefault="004D38A6"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t>У</w:t>
            </w:r>
            <w:r w:rsidRPr="004847D2">
              <w:rPr>
                <w:rFonts w:eastAsia="Times New Roman" w:cs="Times New Roman"/>
                <w:sz w:val="24"/>
                <w:szCs w:val="24"/>
                <w:lang w:val="uk-UA" w:eastAsia="ru-RU"/>
              </w:rPr>
              <w:t>правління економічного розвитку Южноукраїнської</w:t>
            </w:r>
            <w:r>
              <w:rPr>
                <w:rFonts w:eastAsia="Times New Roman" w:cs="Times New Roman"/>
                <w:sz w:val="24"/>
                <w:szCs w:val="24"/>
                <w:lang w:val="uk-UA" w:eastAsia="ru-RU"/>
              </w:rPr>
              <w:t xml:space="preserve"> </w:t>
            </w:r>
            <w:r w:rsidRPr="004847D2">
              <w:rPr>
                <w:rFonts w:eastAsia="Times New Roman" w:cs="Times New Roman"/>
                <w:sz w:val="24"/>
                <w:szCs w:val="24"/>
                <w:lang w:val="uk-UA" w:eastAsia="ru-RU"/>
              </w:rPr>
              <w:t xml:space="preserve">міської ради (далі - УЕР), управління, відділи Южноукраїнської міської ради та її виконавчого комітету - розробники проєктів </w:t>
            </w:r>
            <w:r>
              <w:rPr>
                <w:rFonts w:eastAsia="Times New Roman" w:cs="Times New Roman"/>
                <w:sz w:val="24"/>
                <w:szCs w:val="24"/>
                <w:lang w:val="uk-UA" w:eastAsia="ru-RU"/>
              </w:rPr>
              <w:t>регуляторних актів</w:t>
            </w:r>
          </w:p>
        </w:tc>
      </w:tr>
      <w:tr w:rsidR="004D38A6" w:rsidRPr="004847D2" w14:paraId="2DEFD7FA" w14:textId="77777777" w:rsidTr="00BF1FCE">
        <w:trPr>
          <w:trHeight w:val="733"/>
        </w:trPr>
        <w:tc>
          <w:tcPr>
            <w:tcW w:w="720" w:type="dxa"/>
            <w:tcBorders>
              <w:top w:val="single" w:sz="4" w:space="0" w:color="auto"/>
              <w:left w:val="single" w:sz="4" w:space="0" w:color="auto"/>
              <w:bottom w:val="single" w:sz="4" w:space="0" w:color="auto"/>
              <w:right w:val="single" w:sz="4" w:space="0" w:color="auto"/>
            </w:tcBorders>
          </w:tcPr>
          <w:p w14:paraId="7C20CAC6" w14:textId="77777777" w:rsidR="004D38A6" w:rsidRPr="004847D2" w:rsidRDefault="004D38A6" w:rsidP="00947C6D">
            <w:pPr>
              <w:tabs>
                <w:tab w:val="center" w:pos="4153"/>
                <w:tab w:val="right" w:pos="8306"/>
              </w:tabs>
              <w:spacing w:after="0"/>
              <w:ind w:right="-135"/>
              <w:jc w:val="both"/>
              <w:rPr>
                <w:rFonts w:eastAsia="Times New Roman" w:cs="Times New Roman"/>
                <w:sz w:val="24"/>
                <w:szCs w:val="24"/>
                <w:lang w:val="uk-UA" w:eastAsia="ru-RU"/>
              </w:rPr>
            </w:pPr>
            <w:r w:rsidRPr="004847D2">
              <w:rPr>
                <w:rFonts w:eastAsia="Times New Roman" w:cs="Times New Roman"/>
                <w:sz w:val="24"/>
                <w:szCs w:val="24"/>
                <w:lang w:val="uk-UA" w:eastAsia="ru-RU"/>
              </w:rPr>
              <w:t>1.2.</w:t>
            </w:r>
          </w:p>
        </w:tc>
        <w:tc>
          <w:tcPr>
            <w:tcW w:w="6964" w:type="dxa"/>
            <w:tcBorders>
              <w:top w:val="single" w:sz="4" w:space="0" w:color="auto"/>
              <w:left w:val="single" w:sz="4" w:space="0" w:color="auto"/>
              <w:right w:val="single" w:sz="4" w:space="0" w:color="auto"/>
            </w:tcBorders>
          </w:tcPr>
          <w:p w14:paraId="111013AE" w14:textId="77777777" w:rsidR="004D38A6" w:rsidRPr="004847D2" w:rsidRDefault="004D38A6"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Pr>
                <w:rFonts w:eastAsia="Times New Roman" w:cs="Times New Roman"/>
                <w:sz w:val="24"/>
                <w:szCs w:val="24"/>
                <w:lang w:val="uk-UA" w:eastAsia="ru-RU"/>
              </w:rPr>
              <w:t>Оптимізація надання адміністративних послуг на території громади</w:t>
            </w:r>
          </w:p>
          <w:p w14:paraId="30CFB688" w14:textId="77777777" w:rsidR="004D38A6" w:rsidRPr="004847D2" w:rsidRDefault="004D38A6"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2B9A3B5A"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1349" w:type="dxa"/>
            <w:gridSpan w:val="2"/>
            <w:tcBorders>
              <w:top w:val="single" w:sz="4" w:space="0" w:color="auto"/>
              <w:left w:val="single" w:sz="4" w:space="0" w:color="auto"/>
              <w:bottom w:val="single" w:sz="4" w:space="0" w:color="auto"/>
              <w:right w:val="single" w:sz="4" w:space="0" w:color="auto"/>
            </w:tcBorders>
          </w:tcPr>
          <w:p w14:paraId="56E3AB29" w14:textId="77777777" w:rsidR="004D38A6" w:rsidRPr="004847D2" w:rsidRDefault="004D38A6" w:rsidP="00947C6D">
            <w:pPr>
              <w:overflowPunct w:val="0"/>
              <w:autoSpaceDE w:val="0"/>
              <w:autoSpaceDN w:val="0"/>
              <w:adjustRightInd w:val="0"/>
              <w:spacing w:after="0"/>
              <w:ind w:left="72"/>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t>х</w:t>
            </w:r>
          </w:p>
        </w:tc>
        <w:tc>
          <w:tcPr>
            <w:tcW w:w="1276" w:type="dxa"/>
            <w:gridSpan w:val="2"/>
            <w:tcBorders>
              <w:top w:val="single" w:sz="4" w:space="0" w:color="auto"/>
              <w:left w:val="single" w:sz="4" w:space="0" w:color="auto"/>
              <w:bottom w:val="single" w:sz="4" w:space="0" w:color="auto"/>
              <w:right w:val="single" w:sz="4" w:space="0" w:color="auto"/>
            </w:tcBorders>
          </w:tcPr>
          <w:p w14:paraId="772A17F6" w14:textId="77777777" w:rsidR="004D38A6" w:rsidRPr="004847D2" w:rsidRDefault="004D38A6" w:rsidP="00947C6D">
            <w:pPr>
              <w:spacing w:after="0"/>
              <w:ind w:right="-108"/>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3329" w:type="dxa"/>
            <w:gridSpan w:val="3"/>
            <w:tcBorders>
              <w:top w:val="single" w:sz="4" w:space="0" w:color="auto"/>
              <w:left w:val="single" w:sz="4" w:space="0" w:color="auto"/>
              <w:bottom w:val="single" w:sz="4" w:space="0" w:color="auto"/>
              <w:right w:val="single" w:sz="4" w:space="0" w:color="auto"/>
            </w:tcBorders>
          </w:tcPr>
          <w:p w14:paraId="24E630EE" w14:textId="3AFCDFF0" w:rsidR="004D38A6" w:rsidRPr="004847D2" w:rsidRDefault="00D2267E" w:rsidP="00947C6D">
            <w:pPr>
              <w:spacing w:after="0"/>
              <w:jc w:val="center"/>
              <w:rPr>
                <w:rFonts w:eastAsia="Times New Roman" w:cs="Times New Roman"/>
                <w:sz w:val="24"/>
                <w:szCs w:val="24"/>
                <w:lang w:val="uk-UA"/>
              </w:rPr>
            </w:pPr>
            <w:hyperlink r:id="rId9" w:history="1">
              <w:r w:rsidR="004D38A6" w:rsidRPr="004847D2">
                <w:rPr>
                  <w:rFonts w:eastAsia="Times New Roman" w:cs="Times New Roman"/>
                  <w:bCs/>
                  <w:sz w:val="24"/>
                  <w:szCs w:val="24"/>
                  <w:shd w:val="clear" w:color="auto" w:fill="FFFFFF"/>
                  <w:lang w:val="uk-UA" w:eastAsia="ru-RU"/>
                </w:rPr>
                <w:t>Центр надання адміністративних послуг міста Южноукраїнська</w:t>
              </w:r>
            </w:hyperlink>
            <w:r w:rsidR="00DA6A8F">
              <w:rPr>
                <w:rFonts w:eastAsia="Times New Roman" w:cs="Times New Roman"/>
                <w:bCs/>
                <w:sz w:val="24"/>
                <w:szCs w:val="24"/>
                <w:shd w:val="clear" w:color="auto" w:fill="FFFFFF"/>
                <w:lang w:val="uk-UA" w:eastAsia="ru-RU"/>
              </w:rPr>
              <w:t xml:space="preserve"> (далі- ЦНАП)</w:t>
            </w:r>
          </w:p>
        </w:tc>
      </w:tr>
      <w:tr w:rsidR="003B1866" w:rsidRPr="00A87FD7" w14:paraId="3972EF10" w14:textId="77777777" w:rsidTr="00BF1FCE">
        <w:trPr>
          <w:trHeight w:val="733"/>
        </w:trPr>
        <w:tc>
          <w:tcPr>
            <w:tcW w:w="720" w:type="dxa"/>
            <w:tcBorders>
              <w:top w:val="single" w:sz="4" w:space="0" w:color="auto"/>
              <w:left w:val="single" w:sz="4" w:space="0" w:color="auto"/>
              <w:bottom w:val="single" w:sz="4" w:space="0" w:color="auto"/>
              <w:right w:val="single" w:sz="4" w:space="0" w:color="auto"/>
            </w:tcBorders>
          </w:tcPr>
          <w:p w14:paraId="653D7087" w14:textId="77777777" w:rsidR="003B1866" w:rsidRPr="004847D2" w:rsidRDefault="003B1866" w:rsidP="00947C6D">
            <w:pPr>
              <w:tabs>
                <w:tab w:val="center" w:pos="4153"/>
                <w:tab w:val="right" w:pos="8306"/>
              </w:tabs>
              <w:spacing w:after="0"/>
              <w:ind w:right="-135"/>
              <w:jc w:val="both"/>
              <w:rPr>
                <w:rFonts w:eastAsia="Times New Roman" w:cs="Times New Roman"/>
                <w:sz w:val="24"/>
                <w:szCs w:val="24"/>
                <w:lang w:val="uk-UA" w:eastAsia="ru-RU"/>
              </w:rPr>
            </w:pPr>
            <w:r w:rsidRPr="004847D2">
              <w:rPr>
                <w:rFonts w:eastAsia="Times New Roman" w:cs="Times New Roman"/>
                <w:sz w:val="24"/>
                <w:szCs w:val="24"/>
                <w:lang w:val="uk-UA" w:eastAsia="ru-RU"/>
              </w:rPr>
              <w:t>1.</w:t>
            </w:r>
            <w:r>
              <w:rPr>
                <w:rFonts w:eastAsia="Times New Roman" w:cs="Times New Roman"/>
                <w:sz w:val="24"/>
                <w:szCs w:val="24"/>
                <w:lang w:val="uk-UA" w:eastAsia="ru-RU"/>
              </w:rPr>
              <w:t>3</w:t>
            </w:r>
            <w:r w:rsidRPr="004847D2">
              <w:rPr>
                <w:rFonts w:eastAsia="Times New Roman" w:cs="Times New Roman"/>
                <w:sz w:val="24"/>
                <w:szCs w:val="24"/>
                <w:lang w:val="uk-UA" w:eastAsia="ru-RU"/>
              </w:rPr>
              <w:t>.</w:t>
            </w:r>
          </w:p>
        </w:tc>
        <w:tc>
          <w:tcPr>
            <w:tcW w:w="6964" w:type="dxa"/>
            <w:tcBorders>
              <w:top w:val="single" w:sz="4" w:space="0" w:color="auto"/>
              <w:left w:val="single" w:sz="4" w:space="0" w:color="auto"/>
              <w:right w:val="single" w:sz="4" w:space="0" w:color="auto"/>
            </w:tcBorders>
          </w:tcPr>
          <w:p w14:paraId="0112DBAA" w14:textId="77777777" w:rsidR="003B1866" w:rsidRDefault="003B1866"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Pr>
                <w:rFonts w:eastAsia="Times New Roman" w:cs="Times New Roman"/>
                <w:sz w:val="24"/>
                <w:szCs w:val="24"/>
                <w:lang w:val="uk-UA" w:eastAsia="ru-RU"/>
              </w:rPr>
              <w:t>Проєкт «Дорожня карта підприємця»</w:t>
            </w:r>
          </w:p>
        </w:tc>
        <w:tc>
          <w:tcPr>
            <w:tcW w:w="4063" w:type="dxa"/>
            <w:gridSpan w:val="7"/>
            <w:tcBorders>
              <w:top w:val="single" w:sz="4" w:space="0" w:color="auto"/>
              <w:left w:val="single" w:sz="4" w:space="0" w:color="auto"/>
              <w:bottom w:val="single" w:sz="4" w:space="0" w:color="auto"/>
              <w:right w:val="single" w:sz="4" w:space="0" w:color="auto"/>
            </w:tcBorders>
          </w:tcPr>
          <w:p w14:paraId="4E40ED1E" w14:textId="7BF445BA" w:rsidR="003B1866" w:rsidRDefault="003B1866" w:rsidP="00947C6D">
            <w:pPr>
              <w:spacing w:after="0"/>
              <w:ind w:right="-108"/>
              <w:jc w:val="center"/>
              <w:rPr>
                <w:rFonts w:eastAsia="Times New Roman" w:cs="Times New Roman"/>
                <w:sz w:val="24"/>
                <w:szCs w:val="24"/>
                <w:lang w:val="uk-UA" w:eastAsia="ru-RU"/>
              </w:rPr>
            </w:pPr>
            <w:r>
              <w:rPr>
                <w:rFonts w:eastAsia="Times New Roman" w:cs="Times New Roman"/>
                <w:sz w:val="24"/>
                <w:szCs w:val="24"/>
                <w:lang w:val="uk-UA" w:eastAsia="ru-RU"/>
              </w:rPr>
              <w:t>В межах бюджету проєкт</w:t>
            </w:r>
            <w:r w:rsidR="00DF6C17">
              <w:rPr>
                <w:rFonts w:eastAsia="Times New Roman" w:cs="Times New Roman"/>
                <w:sz w:val="24"/>
                <w:szCs w:val="24"/>
                <w:lang w:val="uk-UA" w:eastAsia="ru-RU"/>
              </w:rPr>
              <w:t>у</w:t>
            </w:r>
          </w:p>
        </w:tc>
        <w:tc>
          <w:tcPr>
            <w:tcW w:w="3308" w:type="dxa"/>
            <w:tcBorders>
              <w:top w:val="single" w:sz="4" w:space="0" w:color="auto"/>
              <w:left w:val="single" w:sz="4" w:space="0" w:color="auto"/>
              <w:bottom w:val="single" w:sz="4" w:space="0" w:color="auto"/>
              <w:right w:val="single" w:sz="4" w:space="0" w:color="auto"/>
            </w:tcBorders>
          </w:tcPr>
          <w:p w14:paraId="7F49B86D" w14:textId="3B0E12CE" w:rsidR="003B1866" w:rsidRPr="004847D2" w:rsidRDefault="003B1866" w:rsidP="00DA6A8F">
            <w:pPr>
              <w:spacing w:after="0"/>
              <w:ind w:right="-107"/>
              <w:jc w:val="center"/>
              <w:rPr>
                <w:rFonts w:eastAsia="Times New Roman" w:cs="Times New Roman"/>
                <w:sz w:val="24"/>
                <w:szCs w:val="24"/>
                <w:lang w:val="uk-UA" w:eastAsia="ru-RU"/>
              </w:rPr>
            </w:pPr>
            <w:r w:rsidRPr="004847D2">
              <w:rPr>
                <w:rFonts w:eastAsia="Times New Roman" w:cs="Times New Roman"/>
                <w:sz w:val="24"/>
                <w:szCs w:val="24"/>
                <w:lang w:val="uk-UA" w:eastAsia="ru-RU"/>
              </w:rPr>
              <w:t>УЕР</w:t>
            </w:r>
            <w:r>
              <w:rPr>
                <w:rFonts w:eastAsia="Times New Roman" w:cs="Times New Roman"/>
                <w:sz w:val="24"/>
                <w:szCs w:val="24"/>
                <w:lang w:val="uk-UA" w:eastAsia="ru-RU"/>
              </w:rPr>
              <w:t xml:space="preserve">, </w:t>
            </w:r>
            <w:r w:rsidR="00DA6A8F">
              <w:rPr>
                <w:rFonts w:eastAsia="Times New Roman" w:cs="Times New Roman"/>
                <w:bCs/>
                <w:sz w:val="24"/>
                <w:szCs w:val="24"/>
                <w:shd w:val="clear" w:color="auto" w:fill="FFFFFF"/>
                <w:lang w:val="uk-UA" w:eastAsia="ru-RU"/>
              </w:rPr>
              <w:t>ЦНАП</w:t>
            </w:r>
            <w:r w:rsidR="00DA6A8F">
              <w:rPr>
                <w:rFonts w:eastAsia="Times New Roman" w:cs="Times New Roman"/>
                <w:sz w:val="24"/>
                <w:szCs w:val="24"/>
                <w:lang w:val="uk-UA" w:eastAsia="ru-RU"/>
              </w:rPr>
              <w:t xml:space="preserve">, </w:t>
            </w:r>
            <w:r w:rsidRPr="004847D2">
              <w:rPr>
                <w:rFonts w:eastAsia="Times New Roman" w:cs="Times New Roman"/>
                <w:sz w:val="24"/>
                <w:szCs w:val="24"/>
                <w:lang w:val="uk-UA" w:eastAsia="ru-RU"/>
              </w:rPr>
              <w:t>управління житлово-комунального господарства Южноукраїнської міської ради (далі - УЖКГ)</w:t>
            </w:r>
            <w:r>
              <w:rPr>
                <w:rFonts w:eastAsia="Times New Roman" w:cs="Times New Roman"/>
                <w:sz w:val="24"/>
                <w:szCs w:val="24"/>
                <w:lang w:val="uk-UA" w:eastAsia="ru-RU"/>
              </w:rPr>
              <w:t>,</w:t>
            </w:r>
          </w:p>
          <w:p w14:paraId="2BD58598" w14:textId="2A03C21A" w:rsidR="003B1866" w:rsidRPr="003B1866" w:rsidRDefault="003B1866" w:rsidP="00DA6A8F">
            <w:pPr>
              <w:pStyle w:val="1"/>
              <w:shd w:val="clear" w:color="auto" w:fill="FFFFFF"/>
              <w:spacing w:before="0"/>
              <w:ind w:right="-107"/>
              <w:rPr>
                <w:lang w:val="uk-UA"/>
              </w:rPr>
            </w:pPr>
            <w:r w:rsidRPr="00DA6A8F">
              <w:rPr>
                <w:rFonts w:ascii="Times New Roman" w:eastAsia="Times New Roman" w:hAnsi="Times New Roman" w:cs="Times New Roman"/>
                <w:color w:val="auto"/>
                <w:sz w:val="24"/>
                <w:szCs w:val="24"/>
                <w:lang w:val="uk-UA" w:eastAsia="ru-RU"/>
              </w:rPr>
              <w:t xml:space="preserve">Южноукраїнська міська рада, відділ </w:t>
            </w:r>
            <w:r w:rsidRPr="00DA6A8F">
              <w:rPr>
                <w:rFonts w:ascii="Times New Roman" w:eastAsia="Times New Roman" w:hAnsi="Times New Roman" w:cs="Times New Roman"/>
                <w:color w:val="auto"/>
                <w:sz w:val="24"/>
                <w:szCs w:val="24"/>
                <w:shd w:val="clear" w:color="auto" w:fill="FFFFFF"/>
                <w:lang w:val="uk-UA" w:eastAsia="ru-RU"/>
              </w:rPr>
              <w:t>екології, охорони навколишнього середовища та земельних відносин Южноукраїнської міської ради (далі- ВЕОНС та ЗВ),</w:t>
            </w:r>
            <w:r w:rsidR="00DA6A8F" w:rsidRPr="00DA6A8F">
              <w:rPr>
                <w:rFonts w:ascii="Times New Roman" w:eastAsia="Times New Roman" w:hAnsi="Times New Roman" w:cs="Times New Roman"/>
                <w:color w:val="auto"/>
                <w:kern w:val="36"/>
                <w:sz w:val="24"/>
                <w:szCs w:val="24"/>
                <w:lang w:val="uk-UA" w:eastAsia="ru-RU"/>
              </w:rPr>
              <w:t xml:space="preserve"> відділ містобудування та архітектури </w:t>
            </w:r>
            <w:r w:rsidR="00DA6A8F">
              <w:rPr>
                <w:rFonts w:ascii="Times New Roman" w:eastAsia="Times New Roman" w:hAnsi="Times New Roman" w:cs="Times New Roman"/>
                <w:color w:val="auto"/>
                <w:kern w:val="36"/>
                <w:sz w:val="24"/>
                <w:szCs w:val="24"/>
                <w:lang w:val="uk-UA" w:eastAsia="ru-RU"/>
              </w:rPr>
              <w:t>Ю</w:t>
            </w:r>
            <w:r w:rsidR="00DA6A8F" w:rsidRPr="00DA6A8F">
              <w:rPr>
                <w:rFonts w:ascii="Times New Roman" w:eastAsia="Times New Roman" w:hAnsi="Times New Roman" w:cs="Times New Roman"/>
                <w:color w:val="auto"/>
                <w:kern w:val="36"/>
                <w:sz w:val="24"/>
                <w:szCs w:val="24"/>
                <w:lang w:val="uk-UA" w:eastAsia="ru-RU"/>
              </w:rPr>
              <w:t>жноукраїнської міської ради</w:t>
            </w:r>
          </w:p>
        </w:tc>
      </w:tr>
      <w:tr w:rsidR="004D38A6" w:rsidRPr="004847D2" w14:paraId="21B80C73" w14:textId="77777777" w:rsidTr="00BF1FCE">
        <w:tc>
          <w:tcPr>
            <w:tcW w:w="720" w:type="dxa"/>
            <w:tcBorders>
              <w:top w:val="single" w:sz="4" w:space="0" w:color="auto"/>
              <w:left w:val="single" w:sz="4" w:space="0" w:color="auto"/>
              <w:bottom w:val="single" w:sz="4" w:space="0" w:color="auto"/>
              <w:right w:val="single" w:sz="4" w:space="0" w:color="auto"/>
            </w:tcBorders>
          </w:tcPr>
          <w:p w14:paraId="094A004C" w14:textId="77777777" w:rsidR="004D38A6" w:rsidRPr="004847D2" w:rsidRDefault="004D38A6" w:rsidP="00947C6D">
            <w:pPr>
              <w:tabs>
                <w:tab w:val="center" w:pos="4153"/>
                <w:tab w:val="right" w:pos="8306"/>
              </w:tabs>
              <w:spacing w:after="0"/>
              <w:ind w:right="-135"/>
              <w:jc w:val="both"/>
              <w:rPr>
                <w:rFonts w:eastAsia="Times New Roman" w:cs="Times New Roman"/>
                <w:sz w:val="24"/>
                <w:szCs w:val="24"/>
                <w:lang w:val="uk-UA" w:eastAsia="ru-RU"/>
              </w:rPr>
            </w:pPr>
            <w:r>
              <w:rPr>
                <w:rFonts w:eastAsia="Times New Roman" w:cs="Times New Roman"/>
                <w:sz w:val="24"/>
                <w:szCs w:val="24"/>
                <w:lang w:val="uk-UA" w:eastAsia="ru-RU"/>
              </w:rPr>
              <w:lastRenderedPageBreak/>
              <w:t>1.4.</w:t>
            </w:r>
          </w:p>
        </w:tc>
        <w:tc>
          <w:tcPr>
            <w:tcW w:w="6964" w:type="dxa"/>
            <w:tcBorders>
              <w:top w:val="single" w:sz="4" w:space="0" w:color="auto"/>
              <w:left w:val="single" w:sz="4" w:space="0" w:color="auto"/>
              <w:bottom w:val="single" w:sz="4" w:space="0" w:color="auto"/>
              <w:right w:val="single" w:sz="4" w:space="0" w:color="auto"/>
            </w:tcBorders>
          </w:tcPr>
          <w:p w14:paraId="76FA2206" w14:textId="77777777" w:rsidR="004D38A6" w:rsidRDefault="004D38A6" w:rsidP="00947C6D">
            <w:pPr>
              <w:tabs>
                <w:tab w:val="center" w:pos="4153"/>
                <w:tab w:val="right" w:pos="8306"/>
              </w:tabs>
              <w:spacing w:after="0"/>
              <w:jc w:val="both"/>
              <w:rPr>
                <w:rFonts w:eastAsia="Times New Roman" w:cs="Times New Roman"/>
                <w:sz w:val="24"/>
                <w:szCs w:val="24"/>
                <w:lang w:val="uk-UA" w:eastAsia="ru-RU"/>
              </w:rPr>
            </w:pPr>
            <w:r>
              <w:rPr>
                <w:rFonts w:eastAsia="Times New Roman" w:cs="Times New Roman"/>
                <w:sz w:val="24"/>
                <w:szCs w:val="24"/>
                <w:lang w:val="uk-UA" w:eastAsia="ru-RU"/>
              </w:rPr>
              <w:t>Розвиток конструктивного діалогу «Влада-бізнес -громада»</w:t>
            </w:r>
          </w:p>
          <w:p w14:paraId="74F825C8" w14:textId="77777777" w:rsidR="004D38A6" w:rsidRDefault="004D38A6" w:rsidP="004D38A6">
            <w:pPr>
              <w:pStyle w:val="a5"/>
              <w:numPr>
                <w:ilvl w:val="0"/>
                <w:numId w:val="17"/>
              </w:numPr>
              <w:tabs>
                <w:tab w:val="center" w:pos="619"/>
                <w:tab w:val="right" w:pos="8306"/>
              </w:tabs>
              <w:spacing w:after="0"/>
              <w:ind w:left="52" w:firstLine="308"/>
              <w:jc w:val="both"/>
              <w:rPr>
                <w:rFonts w:eastAsia="Times New Roman" w:cs="Times New Roman"/>
                <w:sz w:val="24"/>
                <w:szCs w:val="24"/>
                <w:lang w:val="uk-UA" w:eastAsia="ru-RU"/>
              </w:rPr>
            </w:pPr>
            <w:r>
              <w:rPr>
                <w:rFonts w:eastAsia="Times New Roman" w:cs="Times New Roman"/>
                <w:sz w:val="24"/>
                <w:szCs w:val="24"/>
                <w:lang w:val="uk-UA" w:eastAsia="ru-RU"/>
              </w:rPr>
              <w:t>п</w:t>
            </w:r>
            <w:r w:rsidRPr="002E6CD5">
              <w:rPr>
                <w:rFonts w:eastAsia="Times New Roman" w:cs="Times New Roman"/>
                <w:sz w:val="24"/>
                <w:szCs w:val="24"/>
                <w:lang w:val="uk-UA" w:eastAsia="ru-RU"/>
              </w:rPr>
              <w:t>ров</w:t>
            </w:r>
            <w:r>
              <w:rPr>
                <w:rFonts w:eastAsia="Times New Roman" w:cs="Times New Roman"/>
                <w:sz w:val="24"/>
                <w:szCs w:val="24"/>
                <w:lang w:val="uk-UA" w:eastAsia="ru-RU"/>
              </w:rPr>
              <w:t>е</w:t>
            </w:r>
            <w:r w:rsidRPr="002E6CD5">
              <w:rPr>
                <w:rFonts w:eastAsia="Times New Roman" w:cs="Times New Roman"/>
                <w:sz w:val="24"/>
                <w:szCs w:val="24"/>
                <w:lang w:val="uk-UA" w:eastAsia="ru-RU"/>
              </w:rPr>
              <w:t>д</w:t>
            </w:r>
            <w:r>
              <w:rPr>
                <w:rFonts w:eastAsia="Times New Roman" w:cs="Times New Roman"/>
                <w:sz w:val="24"/>
                <w:szCs w:val="24"/>
                <w:lang w:val="uk-UA" w:eastAsia="ru-RU"/>
              </w:rPr>
              <w:t>ення</w:t>
            </w:r>
            <w:r w:rsidRPr="002E6CD5">
              <w:rPr>
                <w:rFonts w:eastAsia="Times New Roman" w:cs="Times New Roman"/>
                <w:sz w:val="24"/>
                <w:szCs w:val="24"/>
                <w:lang w:val="uk-UA" w:eastAsia="ru-RU"/>
              </w:rPr>
              <w:t xml:space="preserve"> засідан</w:t>
            </w:r>
            <w:r>
              <w:rPr>
                <w:rFonts w:eastAsia="Times New Roman" w:cs="Times New Roman"/>
                <w:sz w:val="24"/>
                <w:szCs w:val="24"/>
                <w:lang w:val="uk-UA" w:eastAsia="ru-RU"/>
              </w:rPr>
              <w:t>ь</w:t>
            </w:r>
            <w:r w:rsidRPr="002E6CD5">
              <w:rPr>
                <w:rFonts w:eastAsia="Times New Roman" w:cs="Times New Roman"/>
                <w:sz w:val="24"/>
                <w:szCs w:val="24"/>
                <w:lang w:val="uk-UA" w:eastAsia="ru-RU"/>
              </w:rPr>
              <w:t xml:space="preserve"> координаційної комісії з питань розвитку підприємництва при виконавчому комітеті Южноукраїнської міської ради</w:t>
            </w:r>
            <w:r>
              <w:rPr>
                <w:rFonts w:eastAsia="Times New Roman" w:cs="Times New Roman"/>
                <w:sz w:val="24"/>
                <w:szCs w:val="24"/>
                <w:lang w:val="uk-UA" w:eastAsia="ru-RU"/>
              </w:rPr>
              <w:t>;</w:t>
            </w:r>
          </w:p>
          <w:p w14:paraId="6ECE4F2E" w14:textId="77777777" w:rsidR="004D38A6" w:rsidRPr="00FC4220" w:rsidRDefault="004D38A6" w:rsidP="004D38A6">
            <w:pPr>
              <w:pStyle w:val="a5"/>
              <w:numPr>
                <w:ilvl w:val="0"/>
                <w:numId w:val="17"/>
              </w:numPr>
              <w:tabs>
                <w:tab w:val="center" w:pos="619"/>
                <w:tab w:val="right" w:pos="8306"/>
              </w:tabs>
              <w:spacing w:after="0"/>
              <w:ind w:left="52" w:firstLine="308"/>
              <w:jc w:val="both"/>
              <w:rPr>
                <w:rFonts w:eastAsia="Times New Roman" w:cs="Times New Roman"/>
                <w:sz w:val="24"/>
                <w:szCs w:val="24"/>
                <w:lang w:val="uk-UA" w:eastAsia="ru-RU"/>
              </w:rPr>
            </w:pPr>
            <w:r>
              <w:rPr>
                <w:rFonts w:eastAsia="Times New Roman" w:cs="Times New Roman"/>
                <w:sz w:val="24"/>
                <w:szCs w:val="24"/>
                <w:lang w:val="uk-UA" w:eastAsia="ru-RU"/>
              </w:rPr>
              <w:t>проведення зустрічей з представниками бізнесу</w:t>
            </w:r>
          </w:p>
        </w:tc>
        <w:tc>
          <w:tcPr>
            <w:tcW w:w="1417" w:type="dxa"/>
            <w:tcBorders>
              <w:top w:val="single" w:sz="4" w:space="0" w:color="auto"/>
              <w:left w:val="single" w:sz="4" w:space="0" w:color="auto"/>
              <w:bottom w:val="single" w:sz="4" w:space="0" w:color="auto"/>
              <w:right w:val="single" w:sz="4" w:space="0" w:color="auto"/>
            </w:tcBorders>
          </w:tcPr>
          <w:p w14:paraId="7BC09CB5"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1349" w:type="dxa"/>
            <w:gridSpan w:val="2"/>
            <w:tcBorders>
              <w:top w:val="single" w:sz="4" w:space="0" w:color="auto"/>
              <w:left w:val="single" w:sz="4" w:space="0" w:color="auto"/>
              <w:bottom w:val="single" w:sz="4" w:space="0" w:color="auto"/>
              <w:right w:val="single" w:sz="4" w:space="0" w:color="auto"/>
            </w:tcBorders>
          </w:tcPr>
          <w:p w14:paraId="2748B57B"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1276" w:type="dxa"/>
            <w:gridSpan w:val="2"/>
            <w:tcBorders>
              <w:top w:val="single" w:sz="4" w:space="0" w:color="auto"/>
              <w:left w:val="single" w:sz="4" w:space="0" w:color="auto"/>
              <w:bottom w:val="single" w:sz="4" w:space="0" w:color="auto"/>
              <w:right w:val="single" w:sz="4" w:space="0" w:color="auto"/>
            </w:tcBorders>
          </w:tcPr>
          <w:p w14:paraId="2B66EE8D"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t>х</w:t>
            </w:r>
          </w:p>
        </w:tc>
        <w:tc>
          <w:tcPr>
            <w:tcW w:w="3329" w:type="dxa"/>
            <w:gridSpan w:val="3"/>
            <w:tcBorders>
              <w:top w:val="single" w:sz="4" w:space="0" w:color="auto"/>
              <w:left w:val="single" w:sz="4" w:space="0" w:color="auto"/>
              <w:bottom w:val="single" w:sz="4" w:space="0" w:color="auto"/>
              <w:right w:val="single" w:sz="4" w:space="0" w:color="auto"/>
            </w:tcBorders>
          </w:tcPr>
          <w:p w14:paraId="26DA59E9"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4847D2">
              <w:rPr>
                <w:rFonts w:eastAsia="Times New Roman" w:cs="Times New Roman"/>
                <w:sz w:val="24"/>
                <w:szCs w:val="24"/>
                <w:lang w:val="uk-UA" w:eastAsia="ru-RU"/>
              </w:rPr>
              <w:t>УЕР</w:t>
            </w:r>
          </w:p>
        </w:tc>
      </w:tr>
      <w:tr w:rsidR="004D38A6" w:rsidRPr="004847D2" w14:paraId="35D92242" w14:textId="77777777" w:rsidTr="00BF1FCE">
        <w:trPr>
          <w:trHeight w:val="345"/>
        </w:trPr>
        <w:tc>
          <w:tcPr>
            <w:tcW w:w="15055" w:type="dxa"/>
            <w:gridSpan w:val="10"/>
            <w:tcBorders>
              <w:top w:val="single" w:sz="4" w:space="0" w:color="auto"/>
              <w:left w:val="single" w:sz="4" w:space="0" w:color="auto"/>
              <w:bottom w:val="single" w:sz="4" w:space="0" w:color="auto"/>
              <w:right w:val="single" w:sz="4" w:space="0" w:color="auto"/>
            </w:tcBorders>
          </w:tcPr>
          <w:p w14:paraId="2CC25239" w14:textId="77777777" w:rsidR="004D38A6" w:rsidRPr="004847D2" w:rsidRDefault="004D38A6" w:rsidP="00947C6D">
            <w:pPr>
              <w:spacing w:after="0"/>
              <w:jc w:val="center"/>
              <w:rPr>
                <w:rFonts w:eastAsia="Times New Roman" w:cs="Times New Roman"/>
                <w:sz w:val="24"/>
                <w:szCs w:val="24"/>
                <w:lang w:val="uk-UA" w:eastAsia="ru-RU"/>
              </w:rPr>
            </w:pPr>
            <w:r w:rsidRPr="004847D2">
              <w:rPr>
                <w:rFonts w:eastAsia="Times New Roman" w:cs="Times New Roman"/>
                <w:sz w:val="24"/>
                <w:szCs w:val="24"/>
                <w:lang w:val="uk-UA" w:eastAsia="ru-RU"/>
              </w:rPr>
              <w:t>2. Фінансо</w:t>
            </w:r>
            <w:r>
              <w:rPr>
                <w:rFonts w:eastAsia="Times New Roman" w:cs="Times New Roman"/>
                <w:sz w:val="24"/>
                <w:szCs w:val="24"/>
                <w:lang w:val="uk-UA" w:eastAsia="ru-RU"/>
              </w:rPr>
              <w:t xml:space="preserve">ва та ресурсна </w:t>
            </w:r>
            <w:r w:rsidRPr="004847D2">
              <w:rPr>
                <w:rFonts w:eastAsia="Times New Roman" w:cs="Times New Roman"/>
                <w:sz w:val="24"/>
                <w:szCs w:val="24"/>
                <w:lang w:val="uk-UA" w:eastAsia="ru-RU"/>
              </w:rPr>
              <w:t>підтримка</w:t>
            </w:r>
            <w:r>
              <w:rPr>
                <w:rFonts w:eastAsia="Times New Roman" w:cs="Times New Roman"/>
                <w:sz w:val="24"/>
                <w:szCs w:val="24"/>
                <w:lang w:val="uk-UA" w:eastAsia="ru-RU"/>
              </w:rPr>
              <w:t xml:space="preserve"> малого і середнього підприємництва</w:t>
            </w:r>
          </w:p>
        </w:tc>
      </w:tr>
      <w:tr w:rsidR="004D38A6" w:rsidRPr="001A2417" w14:paraId="6E9CDE69" w14:textId="77777777" w:rsidTr="00BF1FCE">
        <w:trPr>
          <w:trHeight w:val="1266"/>
        </w:trPr>
        <w:tc>
          <w:tcPr>
            <w:tcW w:w="720" w:type="dxa"/>
            <w:tcBorders>
              <w:top w:val="single" w:sz="4" w:space="0" w:color="auto"/>
              <w:left w:val="single" w:sz="4" w:space="0" w:color="auto"/>
              <w:right w:val="single" w:sz="4" w:space="0" w:color="auto"/>
            </w:tcBorders>
          </w:tcPr>
          <w:p w14:paraId="660417BD" w14:textId="77777777" w:rsidR="004D38A6" w:rsidRPr="004847D2" w:rsidRDefault="004D38A6" w:rsidP="00947C6D">
            <w:pPr>
              <w:tabs>
                <w:tab w:val="center" w:pos="4153"/>
                <w:tab w:val="right" w:pos="8306"/>
              </w:tabs>
              <w:spacing w:after="0"/>
              <w:ind w:right="-135"/>
              <w:jc w:val="both"/>
              <w:rPr>
                <w:rFonts w:eastAsia="Times New Roman" w:cs="Times New Roman"/>
                <w:sz w:val="24"/>
                <w:szCs w:val="24"/>
                <w:lang w:val="uk-UA" w:eastAsia="ru-RU"/>
              </w:rPr>
            </w:pPr>
            <w:r w:rsidRPr="004847D2">
              <w:rPr>
                <w:rFonts w:eastAsia="Times New Roman" w:cs="Times New Roman"/>
                <w:sz w:val="24"/>
                <w:szCs w:val="24"/>
                <w:lang w:val="uk-UA" w:eastAsia="ru-RU"/>
              </w:rPr>
              <w:t>2.</w:t>
            </w:r>
            <w:r>
              <w:rPr>
                <w:rFonts w:eastAsia="Times New Roman" w:cs="Times New Roman"/>
                <w:sz w:val="24"/>
                <w:szCs w:val="24"/>
                <w:lang w:val="uk-UA" w:eastAsia="ru-RU"/>
              </w:rPr>
              <w:t>1</w:t>
            </w:r>
            <w:r w:rsidRPr="004847D2">
              <w:rPr>
                <w:rFonts w:eastAsia="Times New Roman" w:cs="Times New Roman"/>
                <w:sz w:val="24"/>
                <w:szCs w:val="24"/>
                <w:lang w:val="uk-UA" w:eastAsia="ru-RU"/>
              </w:rPr>
              <w:t>.</w:t>
            </w:r>
          </w:p>
        </w:tc>
        <w:tc>
          <w:tcPr>
            <w:tcW w:w="6964" w:type="dxa"/>
            <w:tcBorders>
              <w:top w:val="single" w:sz="4" w:space="0" w:color="auto"/>
              <w:left w:val="single" w:sz="4" w:space="0" w:color="auto"/>
              <w:right w:val="single" w:sz="4" w:space="0" w:color="auto"/>
            </w:tcBorders>
          </w:tcPr>
          <w:p w14:paraId="460F9EBA" w14:textId="77777777" w:rsidR="004D38A6" w:rsidRDefault="004D38A6"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Pr>
                <w:rFonts w:eastAsia="Times New Roman" w:cs="Times New Roman"/>
                <w:sz w:val="24"/>
                <w:szCs w:val="24"/>
                <w:lang w:val="uk-UA" w:eastAsia="ru-RU"/>
              </w:rPr>
              <w:t>Здійснення моніторингу державних програм щодо фінансової підтримки розвитку підприємництва та сільгосптоваровиробників. Постійне інформування підприємців щодо можливості залучення фінансування.</w:t>
            </w:r>
          </w:p>
          <w:p w14:paraId="60492314" w14:textId="77777777" w:rsidR="004D38A6" w:rsidRPr="00E12FE7" w:rsidRDefault="004D38A6"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p>
        </w:tc>
        <w:tc>
          <w:tcPr>
            <w:tcW w:w="1417" w:type="dxa"/>
            <w:tcBorders>
              <w:top w:val="single" w:sz="4" w:space="0" w:color="auto"/>
              <w:left w:val="single" w:sz="4" w:space="0" w:color="auto"/>
              <w:right w:val="single" w:sz="4" w:space="0" w:color="auto"/>
            </w:tcBorders>
          </w:tcPr>
          <w:p w14:paraId="70D3AA7A"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1349" w:type="dxa"/>
            <w:gridSpan w:val="2"/>
            <w:tcBorders>
              <w:top w:val="single" w:sz="4" w:space="0" w:color="auto"/>
              <w:left w:val="single" w:sz="4" w:space="0" w:color="auto"/>
              <w:right w:val="single" w:sz="4" w:space="0" w:color="auto"/>
            </w:tcBorders>
          </w:tcPr>
          <w:p w14:paraId="033FFFF6"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t>х</w:t>
            </w:r>
          </w:p>
        </w:tc>
        <w:tc>
          <w:tcPr>
            <w:tcW w:w="1276" w:type="dxa"/>
            <w:gridSpan w:val="2"/>
            <w:tcBorders>
              <w:top w:val="single" w:sz="4" w:space="0" w:color="auto"/>
              <w:left w:val="single" w:sz="4" w:space="0" w:color="auto"/>
              <w:right w:val="single" w:sz="4" w:space="0" w:color="auto"/>
            </w:tcBorders>
          </w:tcPr>
          <w:p w14:paraId="494B3ABC" w14:textId="77777777" w:rsidR="004D38A6" w:rsidRPr="004847D2" w:rsidRDefault="004D38A6" w:rsidP="00947C6D">
            <w:pPr>
              <w:spacing w:after="0"/>
              <w:ind w:right="-108"/>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3329" w:type="dxa"/>
            <w:gridSpan w:val="3"/>
            <w:tcBorders>
              <w:top w:val="single" w:sz="4" w:space="0" w:color="auto"/>
              <w:left w:val="single" w:sz="4" w:space="0" w:color="auto"/>
              <w:right w:val="single" w:sz="4" w:space="0" w:color="auto"/>
            </w:tcBorders>
          </w:tcPr>
          <w:p w14:paraId="66192B3E"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УЕР</w:t>
            </w:r>
          </w:p>
        </w:tc>
      </w:tr>
      <w:tr w:rsidR="004D38A6" w:rsidRPr="00CC05AA" w14:paraId="0AD6D2D0" w14:textId="77777777" w:rsidTr="00BF1FCE">
        <w:trPr>
          <w:trHeight w:val="1135"/>
        </w:trPr>
        <w:tc>
          <w:tcPr>
            <w:tcW w:w="720" w:type="dxa"/>
            <w:tcBorders>
              <w:top w:val="single" w:sz="4" w:space="0" w:color="auto"/>
              <w:left w:val="single" w:sz="4" w:space="0" w:color="auto"/>
              <w:right w:val="single" w:sz="4" w:space="0" w:color="auto"/>
            </w:tcBorders>
          </w:tcPr>
          <w:p w14:paraId="130D49C6" w14:textId="77777777" w:rsidR="004D38A6" w:rsidRPr="004847D2" w:rsidRDefault="004D38A6" w:rsidP="00947C6D">
            <w:pPr>
              <w:tabs>
                <w:tab w:val="center" w:pos="4153"/>
                <w:tab w:val="right" w:pos="8306"/>
              </w:tabs>
              <w:spacing w:after="0"/>
              <w:ind w:right="-135"/>
              <w:jc w:val="both"/>
              <w:rPr>
                <w:rFonts w:eastAsia="Times New Roman" w:cs="Times New Roman"/>
                <w:sz w:val="24"/>
                <w:szCs w:val="24"/>
                <w:lang w:val="uk-UA" w:eastAsia="ru-RU"/>
              </w:rPr>
            </w:pPr>
            <w:r>
              <w:rPr>
                <w:rFonts w:eastAsia="Times New Roman" w:cs="Times New Roman"/>
                <w:sz w:val="24"/>
                <w:szCs w:val="24"/>
                <w:lang w:val="uk-UA" w:eastAsia="ru-RU"/>
              </w:rPr>
              <w:t>2.2.</w:t>
            </w:r>
          </w:p>
        </w:tc>
        <w:tc>
          <w:tcPr>
            <w:tcW w:w="6964" w:type="dxa"/>
            <w:tcBorders>
              <w:top w:val="single" w:sz="4" w:space="0" w:color="auto"/>
              <w:left w:val="single" w:sz="4" w:space="0" w:color="auto"/>
              <w:right w:val="single" w:sz="4" w:space="0" w:color="auto"/>
            </w:tcBorders>
          </w:tcPr>
          <w:p w14:paraId="7FD3EC7E" w14:textId="77777777" w:rsidR="004D38A6" w:rsidRDefault="004D38A6"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Pr>
                <w:rFonts w:eastAsia="Times New Roman" w:cs="Times New Roman"/>
                <w:sz w:val="24"/>
                <w:szCs w:val="24"/>
                <w:lang w:val="uk-UA" w:eastAsia="ru-RU"/>
              </w:rPr>
              <w:t>Проведення тренінгів щодо розробки успішних грантових заявок і бізнес-планів для участі в Міжнародних проєктах та у програмах банківського пільгового кредитування.</w:t>
            </w:r>
          </w:p>
        </w:tc>
        <w:tc>
          <w:tcPr>
            <w:tcW w:w="1417" w:type="dxa"/>
            <w:tcBorders>
              <w:top w:val="single" w:sz="4" w:space="0" w:color="auto"/>
              <w:left w:val="single" w:sz="4" w:space="0" w:color="auto"/>
              <w:right w:val="single" w:sz="4" w:space="0" w:color="auto"/>
            </w:tcBorders>
          </w:tcPr>
          <w:p w14:paraId="0024AD7D" w14:textId="77777777" w:rsidR="004D38A6"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1349" w:type="dxa"/>
            <w:gridSpan w:val="2"/>
            <w:tcBorders>
              <w:top w:val="single" w:sz="4" w:space="0" w:color="auto"/>
              <w:left w:val="single" w:sz="4" w:space="0" w:color="auto"/>
              <w:right w:val="single" w:sz="4" w:space="0" w:color="auto"/>
            </w:tcBorders>
          </w:tcPr>
          <w:p w14:paraId="1A2056E0" w14:textId="77777777" w:rsidR="004D38A6"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t>х</w:t>
            </w:r>
          </w:p>
        </w:tc>
        <w:tc>
          <w:tcPr>
            <w:tcW w:w="1276" w:type="dxa"/>
            <w:gridSpan w:val="2"/>
            <w:tcBorders>
              <w:top w:val="single" w:sz="4" w:space="0" w:color="auto"/>
              <w:left w:val="single" w:sz="4" w:space="0" w:color="auto"/>
              <w:right w:val="single" w:sz="4" w:space="0" w:color="auto"/>
            </w:tcBorders>
          </w:tcPr>
          <w:p w14:paraId="65B18745" w14:textId="77777777" w:rsidR="004D38A6" w:rsidRDefault="004D38A6" w:rsidP="00947C6D">
            <w:pPr>
              <w:spacing w:after="0"/>
              <w:ind w:right="-108"/>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3329" w:type="dxa"/>
            <w:gridSpan w:val="3"/>
            <w:tcBorders>
              <w:top w:val="single" w:sz="4" w:space="0" w:color="auto"/>
              <w:left w:val="single" w:sz="4" w:space="0" w:color="auto"/>
              <w:right w:val="single" w:sz="4" w:space="0" w:color="auto"/>
            </w:tcBorders>
          </w:tcPr>
          <w:p w14:paraId="669F5D9A" w14:textId="77777777" w:rsidR="004D38A6" w:rsidRPr="004847D2" w:rsidRDefault="004D38A6" w:rsidP="00947C6D">
            <w:pPr>
              <w:spacing w:after="0"/>
              <w:jc w:val="center"/>
              <w:rPr>
                <w:rFonts w:eastAsia="Times New Roman" w:cs="Times New Roman"/>
                <w:sz w:val="24"/>
                <w:szCs w:val="24"/>
                <w:lang w:val="uk-UA" w:eastAsia="ru-RU"/>
              </w:rPr>
            </w:pPr>
            <w:r w:rsidRPr="004847D2">
              <w:rPr>
                <w:rFonts w:eastAsia="Times New Roman" w:cs="Times New Roman"/>
                <w:sz w:val="24"/>
                <w:szCs w:val="24"/>
                <w:lang w:val="uk-UA" w:eastAsia="ru-RU"/>
              </w:rPr>
              <w:t>УЕР</w:t>
            </w:r>
          </w:p>
        </w:tc>
      </w:tr>
      <w:tr w:rsidR="004D38A6" w:rsidRPr="00CC05AA" w14:paraId="44FCAB81" w14:textId="77777777" w:rsidTr="00BF1FCE">
        <w:trPr>
          <w:trHeight w:val="1177"/>
        </w:trPr>
        <w:tc>
          <w:tcPr>
            <w:tcW w:w="720" w:type="dxa"/>
            <w:tcBorders>
              <w:top w:val="single" w:sz="4" w:space="0" w:color="auto"/>
              <w:left w:val="single" w:sz="4" w:space="0" w:color="auto"/>
              <w:right w:val="single" w:sz="4" w:space="0" w:color="auto"/>
            </w:tcBorders>
          </w:tcPr>
          <w:p w14:paraId="6E621E52" w14:textId="77777777" w:rsidR="004D38A6" w:rsidRDefault="004D38A6" w:rsidP="00947C6D">
            <w:pPr>
              <w:tabs>
                <w:tab w:val="center" w:pos="4153"/>
                <w:tab w:val="right" w:pos="8306"/>
              </w:tabs>
              <w:spacing w:after="0"/>
              <w:ind w:right="-135"/>
              <w:jc w:val="both"/>
              <w:rPr>
                <w:rFonts w:eastAsia="Times New Roman" w:cs="Times New Roman"/>
                <w:sz w:val="24"/>
                <w:szCs w:val="24"/>
                <w:lang w:val="uk-UA" w:eastAsia="ru-RU"/>
              </w:rPr>
            </w:pPr>
            <w:r>
              <w:rPr>
                <w:rFonts w:eastAsia="Times New Roman" w:cs="Times New Roman"/>
                <w:sz w:val="24"/>
                <w:szCs w:val="24"/>
                <w:lang w:val="uk-UA" w:eastAsia="ru-RU"/>
              </w:rPr>
              <w:t>2.3.</w:t>
            </w:r>
          </w:p>
        </w:tc>
        <w:tc>
          <w:tcPr>
            <w:tcW w:w="6964" w:type="dxa"/>
            <w:tcBorders>
              <w:top w:val="single" w:sz="4" w:space="0" w:color="auto"/>
              <w:left w:val="single" w:sz="4" w:space="0" w:color="auto"/>
              <w:right w:val="single" w:sz="4" w:space="0" w:color="auto"/>
            </w:tcBorders>
          </w:tcPr>
          <w:p w14:paraId="453228CC" w14:textId="77777777" w:rsidR="004D38A6" w:rsidRPr="004847D2" w:rsidRDefault="004D38A6"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Pr>
                <w:rFonts w:eastAsia="Times New Roman" w:cs="Times New Roman"/>
                <w:sz w:val="24"/>
                <w:szCs w:val="24"/>
                <w:lang w:val="uk-UA" w:eastAsia="ru-RU"/>
              </w:rPr>
              <w:t>Створення Фонду підтримки підприємництва</w:t>
            </w:r>
          </w:p>
        </w:tc>
        <w:tc>
          <w:tcPr>
            <w:tcW w:w="1417" w:type="dxa"/>
            <w:tcBorders>
              <w:top w:val="single" w:sz="4" w:space="0" w:color="auto"/>
              <w:left w:val="single" w:sz="4" w:space="0" w:color="auto"/>
              <w:right w:val="single" w:sz="4" w:space="0" w:color="auto"/>
            </w:tcBorders>
          </w:tcPr>
          <w:p w14:paraId="30540170" w14:textId="77777777" w:rsidR="004D38A6"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1349" w:type="dxa"/>
            <w:gridSpan w:val="2"/>
            <w:tcBorders>
              <w:top w:val="single" w:sz="4" w:space="0" w:color="auto"/>
              <w:left w:val="single" w:sz="4" w:space="0" w:color="auto"/>
              <w:right w:val="single" w:sz="4" w:space="0" w:color="auto"/>
            </w:tcBorders>
          </w:tcPr>
          <w:p w14:paraId="21C7EBAC" w14:textId="4AAEBC82" w:rsidR="004D38A6" w:rsidRDefault="0021310E" w:rsidP="00947C6D">
            <w:pPr>
              <w:overflowPunct w:val="0"/>
              <w:autoSpaceDE w:val="0"/>
              <w:autoSpaceDN w:val="0"/>
              <w:adjustRightInd w:val="0"/>
              <w:spacing w:after="0"/>
              <w:ind w:right="-103"/>
              <w:jc w:val="center"/>
              <w:textAlignment w:val="baseline"/>
              <w:rPr>
                <w:rFonts w:eastAsia="Times New Roman" w:cs="Times New Roman"/>
                <w:sz w:val="24"/>
                <w:szCs w:val="24"/>
                <w:lang w:val="uk-UA" w:eastAsia="ru-RU"/>
              </w:rPr>
            </w:pPr>
            <w:r>
              <w:rPr>
                <w:rFonts w:eastAsia="Times New Roman" w:cs="Times New Roman"/>
                <w:sz w:val="22"/>
                <w:lang w:val="en-US" w:eastAsia="ru-RU"/>
              </w:rPr>
              <w:t>5</w:t>
            </w:r>
            <w:r w:rsidR="004D38A6" w:rsidRPr="00270FB4">
              <w:rPr>
                <w:rFonts w:eastAsia="Times New Roman" w:cs="Times New Roman"/>
                <w:sz w:val="22"/>
                <w:lang w:val="uk-UA" w:eastAsia="ru-RU"/>
              </w:rPr>
              <w:t>00000</w:t>
            </w:r>
            <w:r w:rsidR="004D38A6">
              <w:rPr>
                <w:rFonts w:eastAsia="Times New Roman" w:cs="Times New Roman"/>
                <w:sz w:val="22"/>
                <w:lang w:val="uk-UA" w:eastAsia="ru-RU"/>
              </w:rPr>
              <w:t>,</w:t>
            </w:r>
            <w:r w:rsidR="004D38A6" w:rsidRPr="00270FB4">
              <w:rPr>
                <w:rFonts w:eastAsia="Times New Roman" w:cs="Times New Roman"/>
                <w:sz w:val="22"/>
                <w:lang w:val="uk-UA" w:eastAsia="ru-RU"/>
              </w:rPr>
              <w:t>00</w:t>
            </w:r>
          </w:p>
        </w:tc>
        <w:tc>
          <w:tcPr>
            <w:tcW w:w="1276" w:type="dxa"/>
            <w:gridSpan w:val="2"/>
            <w:tcBorders>
              <w:top w:val="single" w:sz="4" w:space="0" w:color="auto"/>
              <w:left w:val="single" w:sz="4" w:space="0" w:color="auto"/>
              <w:right w:val="single" w:sz="4" w:space="0" w:color="auto"/>
            </w:tcBorders>
          </w:tcPr>
          <w:p w14:paraId="0DA8F1FD" w14:textId="77777777" w:rsidR="004D38A6" w:rsidRDefault="004D38A6" w:rsidP="00947C6D">
            <w:pPr>
              <w:spacing w:after="0"/>
              <w:ind w:right="-108"/>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3329" w:type="dxa"/>
            <w:gridSpan w:val="3"/>
            <w:tcBorders>
              <w:top w:val="single" w:sz="4" w:space="0" w:color="auto"/>
              <w:left w:val="single" w:sz="4" w:space="0" w:color="auto"/>
              <w:right w:val="single" w:sz="4" w:space="0" w:color="auto"/>
            </w:tcBorders>
          </w:tcPr>
          <w:p w14:paraId="25583BD9" w14:textId="77777777" w:rsidR="004D38A6" w:rsidRPr="004847D2" w:rsidRDefault="004D38A6" w:rsidP="00947C6D">
            <w:pPr>
              <w:spacing w:after="0"/>
              <w:jc w:val="center"/>
              <w:rPr>
                <w:rFonts w:eastAsia="Times New Roman" w:cs="Times New Roman"/>
                <w:sz w:val="24"/>
                <w:szCs w:val="24"/>
                <w:lang w:val="uk-UA" w:eastAsia="ru-RU"/>
              </w:rPr>
            </w:pPr>
            <w:r w:rsidRPr="004847D2">
              <w:rPr>
                <w:rFonts w:eastAsia="Times New Roman" w:cs="Times New Roman"/>
                <w:sz w:val="24"/>
                <w:szCs w:val="24"/>
                <w:lang w:val="uk-UA" w:eastAsia="ru-RU"/>
              </w:rPr>
              <w:t xml:space="preserve">УЕР </w:t>
            </w:r>
            <w:r>
              <w:rPr>
                <w:rFonts w:eastAsia="Times New Roman" w:cs="Times New Roman"/>
                <w:sz w:val="24"/>
                <w:szCs w:val="24"/>
                <w:lang w:val="uk-UA" w:eastAsia="ru-RU"/>
              </w:rPr>
              <w:t xml:space="preserve">, </w:t>
            </w:r>
            <w:r w:rsidRPr="004847D2">
              <w:rPr>
                <w:rFonts w:eastAsia="Times New Roman" w:cs="Times New Roman"/>
                <w:sz w:val="24"/>
                <w:szCs w:val="24"/>
                <w:lang w:val="uk-UA" w:eastAsia="ru-RU"/>
              </w:rPr>
              <w:t xml:space="preserve">Южноукраїнська міська рада </w:t>
            </w:r>
          </w:p>
        </w:tc>
      </w:tr>
      <w:tr w:rsidR="004D38A6" w:rsidRPr="004847D2" w14:paraId="0DE3E9CA" w14:textId="77777777" w:rsidTr="00BF1FCE">
        <w:trPr>
          <w:trHeight w:val="2197"/>
        </w:trPr>
        <w:tc>
          <w:tcPr>
            <w:tcW w:w="720" w:type="dxa"/>
            <w:tcBorders>
              <w:top w:val="single" w:sz="4" w:space="0" w:color="auto"/>
              <w:left w:val="single" w:sz="4" w:space="0" w:color="auto"/>
              <w:bottom w:val="single" w:sz="4" w:space="0" w:color="auto"/>
              <w:right w:val="single" w:sz="4" w:space="0" w:color="auto"/>
            </w:tcBorders>
          </w:tcPr>
          <w:p w14:paraId="2C4C4C21" w14:textId="77777777" w:rsidR="004D38A6" w:rsidRPr="004847D2" w:rsidRDefault="004D38A6" w:rsidP="00947C6D">
            <w:pPr>
              <w:tabs>
                <w:tab w:val="center" w:pos="4153"/>
                <w:tab w:val="right" w:pos="8306"/>
              </w:tabs>
              <w:spacing w:after="0"/>
              <w:ind w:right="-135"/>
              <w:jc w:val="both"/>
              <w:rPr>
                <w:rFonts w:eastAsia="Times New Roman" w:cs="Times New Roman"/>
                <w:sz w:val="24"/>
                <w:szCs w:val="24"/>
                <w:lang w:val="uk-UA" w:eastAsia="ru-RU"/>
              </w:rPr>
            </w:pPr>
            <w:r w:rsidRPr="004847D2">
              <w:rPr>
                <w:rFonts w:eastAsia="Times New Roman" w:cs="Times New Roman"/>
                <w:sz w:val="24"/>
                <w:szCs w:val="24"/>
                <w:lang w:val="uk-UA" w:eastAsia="ru-RU"/>
              </w:rPr>
              <w:t>2.4.</w:t>
            </w:r>
          </w:p>
        </w:tc>
        <w:tc>
          <w:tcPr>
            <w:tcW w:w="6964" w:type="dxa"/>
            <w:tcBorders>
              <w:top w:val="single" w:sz="4" w:space="0" w:color="auto"/>
              <w:left w:val="single" w:sz="4" w:space="0" w:color="auto"/>
              <w:right w:val="single" w:sz="4" w:space="0" w:color="auto"/>
            </w:tcBorders>
          </w:tcPr>
          <w:p w14:paraId="061166C8" w14:textId="77777777" w:rsidR="004D38A6" w:rsidRDefault="004D38A6"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4847D2">
              <w:rPr>
                <w:rFonts w:eastAsia="Times New Roman" w:cs="Times New Roman"/>
                <w:sz w:val="24"/>
                <w:szCs w:val="24"/>
                <w:lang w:val="uk-UA" w:eastAsia="ru-RU"/>
              </w:rPr>
              <w:t>Сприяння безробітним в організації підприємницької діяльності</w:t>
            </w:r>
            <w:r>
              <w:rPr>
                <w:rFonts w:eastAsia="Times New Roman" w:cs="Times New Roman"/>
                <w:sz w:val="24"/>
                <w:szCs w:val="24"/>
                <w:lang w:val="uk-UA" w:eastAsia="ru-RU"/>
              </w:rPr>
              <w:t>:</w:t>
            </w:r>
          </w:p>
          <w:p w14:paraId="64A0C37F" w14:textId="77777777" w:rsidR="004D38A6" w:rsidRPr="00FC4220" w:rsidRDefault="004D38A6" w:rsidP="004D38A6">
            <w:pPr>
              <w:pStyle w:val="a5"/>
              <w:numPr>
                <w:ilvl w:val="0"/>
                <w:numId w:val="17"/>
              </w:numPr>
              <w:overflowPunct w:val="0"/>
              <w:autoSpaceDE w:val="0"/>
              <w:autoSpaceDN w:val="0"/>
              <w:adjustRightInd w:val="0"/>
              <w:spacing w:after="0"/>
              <w:ind w:left="193" w:firstLine="0"/>
              <w:jc w:val="both"/>
              <w:textAlignment w:val="baseline"/>
              <w:rPr>
                <w:rFonts w:eastAsia="Times New Roman" w:cs="Times New Roman"/>
                <w:sz w:val="24"/>
                <w:szCs w:val="24"/>
                <w:lang w:val="uk-UA" w:eastAsia="ru-RU"/>
              </w:rPr>
            </w:pPr>
            <w:r w:rsidRPr="00FC4220">
              <w:rPr>
                <w:rFonts w:eastAsia="Times New Roman" w:cs="Times New Roman"/>
                <w:sz w:val="24"/>
                <w:szCs w:val="24"/>
                <w:lang w:val="uk-UA" w:eastAsia="ru-RU"/>
              </w:rPr>
              <w:t>Орієнтува</w:t>
            </w:r>
            <w:r>
              <w:rPr>
                <w:rFonts w:eastAsia="Times New Roman" w:cs="Times New Roman"/>
                <w:sz w:val="24"/>
                <w:szCs w:val="24"/>
                <w:lang w:val="uk-UA" w:eastAsia="ru-RU"/>
              </w:rPr>
              <w:t>ння</w:t>
            </w:r>
            <w:r w:rsidRPr="00FC4220">
              <w:rPr>
                <w:rFonts w:eastAsia="Times New Roman" w:cs="Times New Roman"/>
                <w:sz w:val="24"/>
                <w:szCs w:val="24"/>
                <w:lang w:val="uk-UA" w:eastAsia="ru-RU"/>
              </w:rPr>
              <w:t xml:space="preserve"> безробітних на  самозайнятість шляхом надання їм одноразової  допомоги по безробіттю для організації безробітними підприємницької діяльності</w:t>
            </w:r>
          </w:p>
          <w:p w14:paraId="0678CBDD" w14:textId="7A1E4A25" w:rsidR="004D38A6" w:rsidRPr="00EF314D" w:rsidRDefault="004D38A6" w:rsidP="004D38A6">
            <w:pPr>
              <w:pStyle w:val="a5"/>
              <w:numPr>
                <w:ilvl w:val="0"/>
                <w:numId w:val="17"/>
              </w:numPr>
              <w:overflowPunct w:val="0"/>
              <w:autoSpaceDE w:val="0"/>
              <w:autoSpaceDN w:val="0"/>
              <w:adjustRightInd w:val="0"/>
              <w:spacing w:after="0"/>
              <w:ind w:left="193" w:firstLine="0"/>
              <w:jc w:val="both"/>
              <w:textAlignment w:val="baseline"/>
              <w:rPr>
                <w:rFonts w:eastAsia="Times New Roman" w:cs="Times New Roman"/>
                <w:sz w:val="24"/>
                <w:szCs w:val="24"/>
                <w:lang w:val="uk-UA" w:eastAsia="ru-RU"/>
              </w:rPr>
            </w:pPr>
            <w:r w:rsidRPr="00FC4220">
              <w:rPr>
                <w:rFonts w:eastAsia="Times New Roman" w:cs="Times New Roman"/>
                <w:sz w:val="24"/>
                <w:szCs w:val="24"/>
                <w:lang w:val="uk-UA" w:eastAsia="ru-RU"/>
              </w:rPr>
              <w:t>Підтрим</w:t>
            </w:r>
            <w:r>
              <w:rPr>
                <w:rFonts w:eastAsia="Times New Roman" w:cs="Times New Roman"/>
                <w:sz w:val="24"/>
                <w:szCs w:val="24"/>
                <w:lang w:val="uk-UA" w:eastAsia="ru-RU"/>
              </w:rPr>
              <w:t>ка</w:t>
            </w:r>
            <w:r w:rsidRPr="00FC4220">
              <w:rPr>
                <w:rFonts w:eastAsia="Times New Roman" w:cs="Times New Roman"/>
                <w:sz w:val="24"/>
                <w:szCs w:val="24"/>
                <w:lang w:val="uk-UA" w:eastAsia="ru-RU"/>
              </w:rPr>
              <w:t xml:space="preserve"> роботодавців у працевлаштуванні безробітних за направленням Южноукраїнського міського центру зайнятості та </w:t>
            </w:r>
            <w:r w:rsidR="007C2CA7" w:rsidRPr="00FC4220">
              <w:rPr>
                <w:rFonts w:eastAsia="Times New Roman" w:cs="Times New Roman"/>
                <w:sz w:val="24"/>
                <w:szCs w:val="24"/>
                <w:lang w:val="uk-UA" w:eastAsia="ru-RU"/>
              </w:rPr>
              <w:t>здійсн</w:t>
            </w:r>
            <w:r w:rsidR="007C2CA7">
              <w:rPr>
                <w:rFonts w:eastAsia="Times New Roman" w:cs="Times New Roman"/>
                <w:sz w:val="24"/>
                <w:szCs w:val="24"/>
                <w:lang w:val="uk-UA" w:eastAsia="ru-RU"/>
              </w:rPr>
              <w:t>ення</w:t>
            </w:r>
            <w:r w:rsidRPr="00FC4220">
              <w:rPr>
                <w:rFonts w:eastAsia="Times New Roman" w:cs="Times New Roman"/>
                <w:sz w:val="24"/>
                <w:szCs w:val="24"/>
                <w:lang w:val="uk-UA" w:eastAsia="ru-RU"/>
              </w:rPr>
              <w:t xml:space="preserve"> їм компенсації єдиного внеску</w:t>
            </w:r>
          </w:p>
        </w:tc>
        <w:tc>
          <w:tcPr>
            <w:tcW w:w="4063" w:type="dxa"/>
            <w:gridSpan w:val="7"/>
            <w:tcBorders>
              <w:top w:val="single" w:sz="4" w:space="0" w:color="auto"/>
              <w:left w:val="single" w:sz="4" w:space="0" w:color="auto"/>
              <w:right w:val="single" w:sz="4" w:space="0" w:color="auto"/>
            </w:tcBorders>
          </w:tcPr>
          <w:p w14:paraId="63317FE6" w14:textId="77777777" w:rsidR="004D38A6" w:rsidRPr="004847D2" w:rsidRDefault="004D38A6" w:rsidP="00947C6D">
            <w:pPr>
              <w:spacing w:after="0"/>
              <w:ind w:right="-108"/>
              <w:jc w:val="center"/>
              <w:rPr>
                <w:rFonts w:eastAsia="Times New Roman" w:cs="Times New Roman"/>
                <w:sz w:val="24"/>
                <w:szCs w:val="24"/>
                <w:lang w:val="uk-UA" w:eastAsia="ru-RU"/>
              </w:rPr>
            </w:pPr>
            <w:r>
              <w:rPr>
                <w:rFonts w:eastAsia="Times New Roman" w:cs="Times New Roman"/>
                <w:sz w:val="24"/>
                <w:szCs w:val="24"/>
                <w:lang w:val="uk-UA" w:eastAsia="ru-RU"/>
              </w:rPr>
              <w:t>В межах кошторису виконавця</w:t>
            </w:r>
          </w:p>
        </w:tc>
        <w:tc>
          <w:tcPr>
            <w:tcW w:w="3308" w:type="dxa"/>
            <w:tcBorders>
              <w:top w:val="single" w:sz="4" w:space="0" w:color="auto"/>
              <w:left w:val="single" w:sz="4" w:space="0" w:color="auto"/>
              <w:right w:val="single" w:sz="4" w:space="0" w:color="auto"/>
            </w:tcBorders>
          </w:tcPr>
          <w:p w14:paraId="7D04979B"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4847D2">
              <w:rPr>
                <w:rFonts w:eastAsia="Times New Roman" w:cs="Times New Roman"/>
                <w:sz w:val="24"/>
                <w:szCs w:val="24"/>
                <w:lang w:val="uk-UA" w:eastAsia="ru-RU"/>
              </w:rPr>
              <w:t>Южноукраїнська міська філія Миколаївського обласного центру зайнятості</w:t>
            </w:r>
          </w:p>
          <w:p w14:paraId="34391B95" w14:textId="77777777" w:rsidR="004D38A6" w:rsidRPr="004847D2" w:rsidRDefault="004D38A6" w:rsidP="00947C6D">
            <w:pPr>
              <w:spacing w:after="0"/>
              <w:jc w:val="center"/>
              <w:rPr>
                <w:rFonts w:eastAsia="Times New Roman" w:cs="Times New Roman"/>
                <w:sz w:val="24"/>
                <w:szCs w:val="24"/>
                <w:lang w:val="uk-UA" w:eastAsia="ru-RU"/>
              </w:rPr>
            </w:pPr>
            <w:r w:rsidRPr="004847D2">
              <w:rPr>
                <w:rFonts w:eastAsia="Times New Roman" w:cs="Times New Roman"/>
                <w:sz w:val="24"/>
                <w:szCs w:val="24"/>
                <w:lang w:val="uk-UA" w:eastAsia="ru-RU"/>
              </w:rPr>
              <w:t>(за погодженням)</w:t>
            </w:r>
          </w:p>
        </w:tc>
      </w:tr>
      <w:tr w:rsidR="004D38A6" w:rsidRPr="00A87FD7" w14:paraId="11DCF747" w14:textId="77777777" w:rsidTr="00BF1FCE">
        <w:trPr>
          <w:trHeight w:val="3544"/>
        </w:trPr>
        <w:tc>
          <w:tcPr>
            <w:tcW w:w="720" w:type="dxa"/>
            <w:tcBorders>
              <w:top w:val="single" w:sz="4" w:space="0" w:color="auto"/>
              <w:left w:val="single" w:sz="4" w:space="0" w:color="auto"/>
              <w:bottom w:val="single" w:sz="4" w:space="0" w:color="auto"/>
              <w:right w:val="single" w:sz="4" w:space="0" w:color="auto"/>
            </w:tcBorders>
          </w:tcPr>
          <w:p w14:paraId="7B8CA8DF" w14:textId="77777777" w:rsidR="004D38A6" w:rsidRPr="004847D2" w:rsidRDefault="004D38A6" w:rsidP="00947C6D">
            <w:pPr>
              <w:tabs>
                <w:tab w:val="center" w:pos="4153"/>
                <w:tab w:val="right" w:pos="8306"/>
              </w:tabs>
              <w:spacing w:after="0"/>
              <w:ind w:right="-135"/>
              <w:jc w:val="both"/>
              <w:rPr>
                <w:rFonts w:eastAsia="Times New Roman" w:cs="Times New Roman"/>
                <w:sz w:val="24"/>
                <w:szCs w:val="24"/>
                <w:lang w:val="uk-UA" w:eastAsia="ru-RU"/>
              </w:rPr>
            </w:pPr>
            <w:r>
              <w:rPr>
                <w:rFonts w:eastAsia="Times New Roman" w:cs="Times New Roman"/>
                <w:sz w:val="24"/>
                <w:szCs w:val="24"/>
                <w:lang w:val="uk-UA" w:eastAsia="ru-RU"/>
              </w:rPr>
              <w:lastRenderedPageBreak/>
              <w:t>2.5.</w:t>
            </w:r>
          </w:p>
        </w:tc>
        <w:tc>
          <w:tcPr>
            <w:tcW w:w="6964" w:type="dxa"/>
            <w:tcBorders>
              <w:top w:val="single" w:sz="4" w:space="0" w:color="auto"/>
              <w:left w:val="single" w:sz="4" w:space="0" w:color="auto"/>
              <w:right w:val="single" w:sz="4" w:space="0" w:color="auto"/>
            </w:tcBorders>
          </w:tcPr>
          <w:p w14:paraId="5E375F95" w14:textId="77777777" w:rsidR="004D38A6" w:rsidRDefault="004D38A6" w:rsidP="00947C6D">
            <w:pPr>
              <w:tabs>
                <w:tab w:val="left" w:pos="335"/>
              </w:tabs>
              <w:spacing w:after="0"/>
              <w:ind w:firstLine="335"/>
              <w:jc w:val="both"/>
              <w:rPr>
                <w:rFonts w:eastAsia="Times New Roman" w:cs="Times New Roman"/>
                <w:sz w:val="24"/>
                <w:szCs w:val="24"/>
                <w:lang w:val="uk-UA" w:eastAsia="ru-RU"/>
              </w:rPr>
            </w:pPr>
            <w:r>
              <w:rPr>
                <w:rFonts w:eastAsia="Times New Roman" w:cs="Times New Roman"/>
                <w:sz w:val="24"/>
                <w:szCs w:val="24"/>
                <w:lang w:val="uk-UA" w:eastAsia="ru-RU"/>
              </w:rPr>
              <w:t>Майнова підтримка</w:t>
            </w:r>
            <w:r w:rsidRPr="004847D2">
              <w:rPr>
                <w:rFonts w:eastAsia="Times New Roman" w:cs="Times New Roman"/>
                <w:sz w:val="24"/>
                <w:szCs w:val="24"/>
                <w:lang w:val="uk-UA" w:eastAsia="ru-RU"/>
              </w:rPr>
              <w:t xml:space="preserve"> суб’єктів підприємницької діяльності</w:t>
            </w:r>
            <w:r>
              <w:rPr>
                <w:rFonts w:eastAsia="Times New Roman" w:cs="Times New Roman"/>
                <w:sz w:val="24"/>
                <w:szCs w:val="24"/>
                <w:lang w:val="uk-UA" w:eastAsia="ru-RU"/>
              </w:rPr>
              <w:t>:</w:t>
            </w:r>
          </w:p>
          <w:p w14:paraId="0D5AB89D" w14:textId="77777777" w:rsidR="004D38A6" w:rsidRPr="000C75A6" w:rsidRDefault="004D38A6" w:rsidP="004D38A6">
            <w:pPr>
              <w:pStyle w:val="a5"/>
              <w:numPr>
                <w:ilvl w:val="0"/>
                <w:numId w:val="17"/>
              </w:numPr>
              <w:tabs>
                <w:tab w:val="left" w:pos="477"/>
              </w:tabs>
              <w:spacing w:after="0"/>
              <w:ind w:left="0" w:firstLine="335"/>
              <w:jc w:val="both"/>
              <w:rPr>
                <w:rFonts w:eastAsia="Times New Roman" w:cs="Times New Roman"/>
                <w:sz w:val="24"/>
                <w:szCs w:val="24"/>
                <w:lang w:val="uk-UA" w:eastAsia="ru-RU"/>
              </w:rPr>
            </w:pPr>
            <w:r w:rsidRPr="000C75A6">
              <w:rPr>
                <w:rFonts w:eastAsia="Times New Roman" w:cs="Times New Roman"/>
                <w:sz w:val="24"/>
                <w:szCs w:val="24"/>
                <w:lang w:val="uk-UA" w:eastAsia="ru-RU"/>
              </w:rPr>
              <w:t>Формування</w:t>
            </w:r>
            <w:r>
              <w:rPr>
                <w:rFonts w:eastAsia="Times New Roman" w:cs="Times New Roman"/>
                <w:sz w:val="24"/>
                <w:szCs w:val="24"/>
                <w:lang w:val="uk-UA" w:eastAsia="ru-RU"/>
              </w:rPr>
              <w:t xml:space="preserve"> та</w:t>
            </w:r>
            <w:r w:rsidRPr="000C75A6">
              <w:rPr>
                <w:rFonts w:eastAsia="Times New Roman" w:cs="Times New Roman"/>
                <w:sz w:val="24"/>
                <w:szCs w:val="24"/>
                <w:lang w:val="uk-UA" w:eastAsia="ru-RU"/>
              </w:rPr>
              <w:t xml:space="preserve"> постійне оновлювання реєстру вільних нежитлових приміщень,  обладнання комунальної </w:t>
            </w:r>
            <w:r>
              <w:rPr>
                <w:rFonts w:eastAsia="Times New Roman" w:cs="Times New Roman"/>
                <w:sz w:val="24"/>
                <w:szCs w:val="24"/>
                <w:lang w:val="uk-UA" w:eastAsia="ru-RU"/>
              </w:rPr>
              <w:t xml:space="preserve">форми </w:t>
            </w:r>
            <w:r w:rsidRPr="000C75A6">
              <w:rPr>
                <w:rFonts w:eastAsia="Times New Roman" w:cs="Times New Roman"/>
                <w:sz w:val="24"/>
                <w:szCs w:val="24"/>
                <w:lang w:val="uk-UA" w:eastAsia="ru-RU"/>
              </w:rPr>
              <w:t>власності, незадіян</w:t>
            </w:r>
            <w:r>
              <w:rPr>
                <w:rFonts w:eastAsia="Times New Roman" w:cs="Times New Roman"/>
                <w:sz w:val="24"/>
                <w:szCs w:val="24"/>
                <w:lang w:val="uk-UA" w:eastAsia="ru-RU"/>
              </w:rPr>
              <w:t>их</w:t>
            </w:r>
            <w:r w:rsidRPr="000C75A6">
              <w:rPr>
                <w:rFonts w:eastAsia="Times New Roman" w:cs="Times New Roman"/>
                <w:sz w:val="24"/>
                <w:szCs w:val="24"/>
                <w:lang w:val="uk-UA" w:eastAsia="ru-RU"/>
              </w:rPr>
              <w:t xml:space="preserve"> виробнич</w:t>
            </w:r>
            <w:r>
              <w:rPr>
                <w:rFonts w:eastAsia="Times New Roman" w:cs="Times New Roman"/>
                <w:sz w:val="24"/>
                <w:szCs w:val="24"/>
                <w:lang w:val="uk-UA" w:eastAsia="ru-RU"/>
              </w:rPr>
              <w:t>их</w:t>
            </w:r>
            <w:r w:rsidRPr="000C75A6">
              <w:rPr>
                <w:rFonts w:eastAsia="Times New Roman" w:cs="Times New Roman"/>
                <w:sz w:val="24"/>
                <w:szCs w:val="24"/>
                <w:lang w:val="uk-UA" w:eastAsia="ru-RU"/>
              </w:rPr>
              <w:t xml:space="preserve"> площ та приміщен</w:t>
            </w:r>
            <w:r>
              <w:rPr>
                <w:rFonts w:eastAsia="Times New Roman" w:cs="Times New Roman"/>
                <w:sz w:val="24"/>
                <w:szCs w:val="24"/>
                <w:lang w:val="uk-UA" w:eastAsia="ru-RU"/>
              </w:rPr>
              <w:t>ь</w:t>
            </w:r>
            <w:r w:rsidRPr="000C75A6">
              <w:rPr>
                <w:rFonts w:eastAsia="Times New Roman" w:cs="Times New Roman"/>
                <w:sz w:val="24"/>
                <w:szCs w:val="24"/>
                <w:lang w:val="uk-UA" w:eastAsia="ru-RU"/>
              </w:rPr>
              <w:t xml:space="preserve"> (майн</w:t>
            </w:r>
            <w:r>
              <w:rPr>
                <w:rFonts w:eastAsia="Times New Roman" w:cs="Times New Roman"/>
                <w:sz w:val="24"/>
                <w:szCs w:val="24"/>
                <w:lang w:val="uk-UA" w:eastAsia="ru-RU"/>
              </w:rPr>
              <w:t>а</w:t>
            </w:r>
            <w:r w:rsidRPr="000C75A6">
              <w:rPr>
                <w:rFonts w:eastAsia="Times New Roman" w:cs="Times New Roman"/>
                <w:sz w:val="24"/>
                <w:szCs w:val="24"/>
                <w:lang w:val="uk-UA" w:eastAsia="ru-RU"/>
              </w:rPr>
              <w:t xml:space="preserve">) комунальної </w:t>
            </w:r>
            <w:r>
              <w:rPr>
                <w:rFonts w:eastAsia="Times New Roman" w:cs="Times New Roman"/>
                <w:sz w:val="24"/>
                <w:szCs w:val="24"/>
                <w:lang w:val="uk-UA" w:eastAsia="ru-RU"/>
              </w:rPr>
              <w:t xml:space="preserve">форми </w:t>
            </w:r>
            <w:r w:rsidRPr="000C75A6">
              <w:rPr>
                <w:rFonts w:eastAsia="Times New Roman" w:cs="Times New Roman"/>
                <w:sz w:val="24"/>
                <w:szCs w:val="24"/>
                <w:lang w:val="uk-UA" w:eastAsia="ru-RU"/>
              </w:rPr>
              <w:t>власності на умовах  оренди</w:t>
            </w:r>
            <w:r>
              <w:rPr>
                <w:rFonts w:eastAsia="Times New Roman" w:cs="Times New Roman"/>
                <w:sz w:val="24"/>
                <w:szCs w:val="24"/>
                <w:lang w:val="uk-UA" w:eastAsia="ru-RU"/>
              </w:rPr>
              <w:t>, з</w:t>
            </w:r>
            <w:r w:rsidRPr="000C75A6">
              <w:rPr>
                <w:rFonts w:eastAsia="Times New Roman" w:cs="Times New Roman"/>
                <w:sz w:val="24"/>
                <w:szCs w:val="24"/>
                <w:lang w:val="uk-UA" w:eastAsia="ru-RU"/>
              </w:rPr>
              <w:t>абезпечення доступу суб’єктів підприємницької діяльності до цієї інформації</w:t>
            </w:r>
            <w:r>
              <w:rPr>
                <w:rFonts w:eastAsia="Times New Roman" w:cs="Times New Roman"/>
                <w:sz w:val="24"/>
                <w:szCs w:val="24"/>
                <w:lang w:val="uk-UA" w:eastAsia="ru-RU"/>
              </w:rPr>
              <w:t>.</w:t>
            </w:r>
          </w:p>
          <w:p w14:paraId="6C691E92" w14:textId="77777777" w:rsidR="004D38A6" w:rsidRPr="00FF42A5" w:rsidRDefault="004D38A6" w:rsidP="004D38A6">
            <w:pPr>
              <w:pStyle w:val="a5"/>
              <w:numPr>
                <w:ilvl w:val="0"/>
                <w:numId w:val="17"/>
              </w:numPr>
              <w:tabs>
                <w:tab w:val="left" w:pos="619"/>
              </w:tabs>
              <w:spacing w:after="0"/>
              <w:ind w:left="0" w:firstLine="335"/>
              <w:jc w:val="both"/>
              <w:rPr>
                <w:rFonts w:eastAsia="Times New Roman" w:cs="Times New Roman"/>
                <w:sz w:val="24"/>
                <w:szCs w:val="24"/>
                <w:lang w:val="uk-UA" w:eastAsia="ru-RU"/>
              </w:rPr>
            </w:pPr>
            <w:r w:rsidRPr="000C75A6">
              <w:rPr>
                <w:rFonts w:eastAsia="Times New Roman" w:cs="Times New Roman"/>
                <w:sz w:val="24"/>
                <w:szCs w:val="24"/>
                <w:lang w:val="uk-UA" w:eastAsia="ru-RU"/>
              </w:rPr>
              <w:t xml:space="preserve">Проведення інвентаризації земельних ділянок </w:t>
            </w:r>
            <w:r>
              <w:rPr>
                <w:rFonts w:eastAsia="Times New Roman" w:cs="Times New Roman"/>
                <w:sz w:val="24"/>
                <w:szCs w:val="24"/>
                <w:lang w:val="uk-UA" w:eastAsia="ru-RU"/>
              </w:rPr>
              <w:t xml:space="preserve">Южноукраїнської міської територіальної громади та складання переліку вільних земельних ділянок </w:t>
            </w:r>
            <w:r w:rsidRPr="000C75A6">
              <w:rPr>
                <w:rFonts w:eastAsia="Times New Roman" w:cs="Times New Roman"/>
                <w:sz w:val="24"/>
                <w:szCs w:val="24"/>
                <w:lang w:val="uk-UA" w:eastAsia="ru-RU"/>
              </w:rPr>
              <w:t>під розміщення об’єктів підприємницької діяльності</w:t>
            </w:r>
            <w:r>
              <w:rPr>
                <w:rFonts w:eastAsia="Times New Roman" w:cs="Times New Roman"/>
                <w:sz w:val="24"/>
                <w:szCs w:val="24"/>
                <w:lang w:val="uk-UA" w:eastAsia="ru-RU"/>
              </w:rPr>
              <w:t>,</w:t>
            </w:r>
            <w:r w:rsidRPr="000C75A6">
              <w:rPr>
                <w:rFonts w:eastAsia="Times New Roman" w:cs="Times New Roman"/>
                <w:sz w:val="24"/>
                <w:szCs w:val="24"/>
                <w:lang w:val="uk-UA" w:eastAsia="ru-RU"/>
              </w:rPr>
              <w:t xml:space="preserve"> забезпечення доступу суб’єктів підприємницької діяльності до цієї інформації.</w:t>
            </w:r>
          </w:p>
        </w:tc>
        <w:tc>
          <w:tcPr>
            <w:tcW w:w="1417" w:type="dxa"/>
            <w:tcBorders>
              <w:top w:val="single" w:sz="4" w:space="0" w:color="auto"/>
              <w:left w:val="single" w:sz="4" w:space="0" w:color="auto"/>
              <w:right w:val="single" w:sz="4" w:space="0" w:color="auto"/>
            </w:tcBorders>
          </w:tcPr>
          <w:p w14:paraId="17C6C871"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1349" w:type="dxa"/>
            <w:gridSpan w:val="2"/>
            <w:tcBorders>
              <w:top w:val="single" w:sz="4" w:space="0" w:color="auto"/>
              <w:left w:val="single" w:sz="4" w:space="0" w:color="auto"/>
              <w:right w:val="single" w:sz="4" w:space="0" w:color="auto"/>
            </w:tcBorders>
          </w:tcPr>
          <w:p w14:paraId="40046534" w14:textId="77777777" w:rsidR="004D38A6" w:rsidRPr="004847D2" w:rsidRDefault="004D38A6" w:rsidP="00947C6D">
            <w:pPr>
              <w:spacing w:after="0"/>
              <w:ind w:right="-25"/>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1276" w:type="dxa"/>
            <w:gridSpan w:val="2"/>
            <w:tcBorders>
              <w:top w:val="single" w:sz="4" w:space="0" w:color="auto"/>
              <w:left w:val="single" w:sz="4" w:space="0" w:color="auto"/>
              <w:right w:val="single" w:sz="4" w:space="0" w:color="auto"/>
            </w:tcBorders>
          </w:tcPr>
          <w:p w14:paraId="03AB40AE"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3329" w:type="dxa"/>
            <w:gridSpan w:val="3"/>
            <w:tcBorders>
              <w:top w:val="single" w:sz="4" w:space="0" w:color="auto"/>
              <w:left w:val="single" w:sz="4" w:space="0" w:color="auto"/>
              <w:right w:val="single" w:sz="4" w:space="0" w:color="auto"/>
            </w:tcBorders>
          </w:tcPr>
          <w:p w14:paraId="5BDCFCF2" w14:textId="77777777" w:rsidR="004D38A6" w:rsidRPr="004847D2" w:rsidRDefault="004D38A6" w:rsidP="00947C6D">
            <w:pPr>
              <w:spacing w:after="0"/>
              <w:jc w:val="center"/>
              <w:rPr>
                <w:rFonts w:eastAsia="Times New Roman" w:cs="Times New Roman"/>
                <w:sz w:val="24"/>
                <w:szCs w:val="24"/>
                <w:lang w:val="uk-UA" w:eastAsia="ru-RU"/>
              </w:rPr>
            </w:pPr>
            <w:r w:rsidRPr="004847D2">
              <w:rPr>
                <w:rFonts w:eastAsia="Times New Roman" w:cs="Times New Roman"/>
                <w:sz w:val="24"/>
                <w:szCs w:val="24"/>
                <w:lang w:val="uk-UA" w:eastAsia="ru-RU"/>
              </w:rPr>
              <w:t>УЕР, управління житлово-комунального господарства Южноукраїнської міської ради (далі - УЖКГ)</w:t>
            </w:r>
            <w:r>
              <w:rPr>
                <w:rFonts w:eastAsia="Times New Roman" w:cs="Times New Roman"/>
                <w:sz w:val="24"/>
                <w:szCs w:val="24"/>
                <w:lang w:val="uk-UA" w:eastAsia="ru-RU"/>
              </w:rPr>
              <w:t>,</w:t>
            </w:r>
          </w:p>
          <w:p w14:paraId="47E0B06C" w14:textId="77777777" w:rsidR="004D38A6" w:rsidRPr="004847D2" w:rsidRDefault="004D38A6" w:rsidP="00947C6D">
            <w:pPr>
              <w:spacing w:after="0"/>
              <w:jc w:val="center"/>
              <w:rPr>
                <w:rFonts w:eastAsia="Times New Roman" w:cs="Times New Roman"/>
                <w:sz w:val="24"/>
                <w:szCs w:val="24"/>
                <w:lang w:val="uk-UA" w:eastAsia="ru-RU"/>
              </w:rPr>
            </w:pPr>
            <w:r w:rsidRPr="004847D2">
              <w:rPr>
                <w:rFonts w:eastAsia="Times New Roman" w:cs="Times New Roman"/>
                <w:sz w:val="24"/>
                <w:szCs w:val="24"/>
                <w:lang w:val="uk-UA" w:eastAsia="ru-RU"/>
              </w:rPr>
              <w:t xml:space="preserve">Южноукраїнська міська рада, відділ </w:t>
            </w:r>
            <w:r w:rsidRPr="004847D2">
              <w:rPr>
                <w:rFonts w:eastAsia="Times New Roman" w:cs="Times New Roman"/>
                <w:sz w:val="24"/>
                <w:szCs w:val="24"/>
                <w:shd w:val="clear" w:color="auto" w:fill="FFFFFF"/>
                <w:lang w:val="uk-UA" w:eastAsia="ru-RU"/>
              </w:rPr>
              <w:t>екології, охорони навколишнього середовища та земельних відносин Южноукраїнської міської ради</w:t>
            </w:r>
            <w:r>
              <w:rPr>
                <w:rFonts w:eastAsia="Times New Roman" w:cs="Times New Roman"/>
                <w:sz w:val="24"/>
                <w:szCs w:val="24"/>
                <w:shd w:val="clear" w:color="auto" w:fill="FFFFFF"/>
                <w:lang w:val="uk-UA" w:eastAsia="ru-RU"/>
              </w:rPr>
              <w:t xml:space="preserve"> (далі- ВЕОНС та ЗВ)</w:t>
            </w:r>
          </w:p>
        </w:tc>
      </w:tr>
      <w:tr w:rsidR="004D38A6" w:rsidRPr="004847D2" w14:paraId="48A01F01" w14:textId="77777777" w:rsidTr="00BF1FCE">
        <w:trPr>
          <w:trHeight w:val="3057"/>
        </w:trPr>
        <w:tc>
          <w:tcPr>
            <w:tcW w:w="720" w:type="dxa"/>
            <w:tcBorders>
              <w:top w:val="single" w:sz="4" w:space="0" w:color="auto"/>
              <w:left w:val="single" w:sz="4" w:space="0" w:color="auto"/>
              <w:bottom w:val="single" w:sz="4" w:space="0" w:color="auto"/>
              <w:right w:val="single" w:sz="4" w:space="0" w:color="auto"/>
            </w:tcBorders>
          </w:tcPr>
          <w:p w14:paraId="650722AD" w14:textId="77777777" w:rsidR="004D38A6" w:rsidRPr="004847D2" w:rsidRDefault="004D38A6" w:rsidP="00947C6D">
            <w:pPr>
              <w:tabs>
                <w:tab w:val="center" w:pos="4153"/>
                <w:tab w:val="right" w:pos="8306"/>
              </w:tabs>
              <w:spacing w:after="0"/>
              <w:ind w:right="-135"/>
              <w:jc w:val="both"/>
              <w:rPr>
                <w:rFonts w:eastAsia="Times New Roman" w:cs="Times New Roman"/>
                <w:sz w:val="24"/>
                <w:szCs w:val="24"/>
                <w:lang w:val="uk-UA" w:eastAsia="ru-RU"/>
              </w:rPr>
            </w:pPr>
            <w:r>
              <w:rPr>
                <w:rFonts w:eastAsia="Times New Roman" w:cs="Times New Roman"/>
                <w:sz w:val="24"/>
                <w:szCs w:val="24"/>
                <w:lang w:val="uk-UA" w:eastAsia="ru-RU"/>
              </w:rPr>
              <w:t>2.6.</w:t>
            </w:r>
          </w:p>
          <w:p w14:paraId="5DCA366A"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31966C1B"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72BE1B5A"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022C39D8"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75B3C78A"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0CFB028F"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149DD116"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056B081F"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7623398B"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406370BF"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tc>
        <w:tc>
          <w:tcPr>
            <w:tcW w:w="6964" w:type="dxa"/>
            <w:tcBorders>
              <w:top w:val="single" w:sz="4" w:space="0" w:color="auto"/>
              <w:left w:val="single" w:sz="4" w:space="0" w:color="auto"/>
              <w:right w:val="single" w:sz="4" w:space="0" w:color="auto"/>
            </w:tcBorders>
          </w:tcPr>
          <w:p w14:paraId="41E934EA" w14:textId="77777777" w:rsidR="004D38A6" w:rsidRDefault="004D38A6"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4847D2">
              <w:rPr>
                <w:rFonts w:eastAsia="Times New Roman" w:cs="Times New Roman"/>
                <w:sz w:val="24"/>
                <w:szCs w:val="24"/>
                <w:lang w:val="uk-UA" w:eastAsia="ru-RU"/>
              </w:rPr>
              <w:t>Підготовка</w:t>
            </w:r>
            <w:r>
              <w:rPr>
                <w:rFonts w:eastAsia="Times New Roman" w:cs="Times New Roman"/>
                <w:sz w:val="24"/>
                <w:szCs w:val="24"/>
                <w:lang w:val="uk-UA" w:eastAsia="ru-RU"/>
              </w:rPr>
              <w:t xml:space="preserve"> </w:t>
            </w:r>
            <w:r w:rsidRPr="004847D2">
              <w:rPr>
                <w:rFonts w:eastAsia="Times New Roman" w:cs="Times New Roman"/>
                <w:sz w:val="24"/>
                <w:szCs w:val="24"/>
                <w:lang w:val="uk-UA" w:eastAsia="ru-RU"/>
              </w:rPr>
              <w:t>та перепідготовка безробітних, орієнтованих на підприємницьку діяльність</w:t>
            </w:r>
            <w:r>
              <w:rPr>
                <w:rFonts w:eastAsia="Times New Roman" w:cs="Times New Roman"/>
                <w:sz w:val="24"/>
                <w:szCs w:val="24"/>
                <w:lang w:val="uk-UA" w:eastAsia="ru-RU"/>
              </w:rPr>
              <w:t>:</w:t>
            </w:r>
          </w:p>
          <w:p w14:paraId="2A9FD392" w14:textId="77777777" w:rsidR="004D38A6" w:rsidRPr="00961C02" w:rsidRDefault="004D38A6" w:rsidP="004D38A6">
            <w:pPr>
              <w:pStyle w:val="a5"/>
              <w:numPr>
                <w:ilvl w:val="0"/>
                <w:numId w:val="17"/>
              </w:numPr>
              <w:tabs>
                <w:tab w:val="left" w:pos="335"/>
              </w:tabs>
              <w:overflowPunct w:val="0"/>
              <w:autoSpaceDE w:val="0"/>
              <w:autoSpaceDN w:val="0"/>
              <w:adjustRightInd w:val="0"/>
              <w:spacing w:after="0"/>
              <w:ind w:left="52" w:firstLine="0"/>
              <w:jc w:val="both"/>
              <w:textAlignment w:val="baseline"/>
              <w:rPr>
                <w:rFonts w:eastAsia="Times New Roman" w:cs="Times New Roman"/>
                <w:sz w:val="24"/>
                <w:szCs w:val="24"/>
                <w:lang w:val="uk-UA" w:eastAsia="ru-RU"/>
              </w:rPr>
            </w:pPr>
            <w:r w:rsidRPr="00961C02">
              <w:rPr>
                <w:rFonts w:eastAsia="Times New Roman" w:cs="Times New Roman"/>
                <w:sz w:val="24"/>
                <w:szCs w:val="24"/>
                <w:lang w:val="uk-UA" w:eastAsia="ru-RU"/>
              </w:rPr>
              <w:t>Пров</w:t>
            </w:r>
            <w:r>
              <w:rPr>
                <w:rFonts w:eastAsia="Times New Roman" w:cs="Times New Roman"/>
                <w:sz w:val="24"/>
                <w:szCs w:val="24"/>
                <w:lang w:val="uk-UA" w:eastAsia="ru-RU"/>
              </w:rPr>
              <w:t>е</w:t>
            </w:r>
            <w:r w:rsidRPr="00961C02">
              <w:rPr>
                <w:rFonts w:eastAsia="Times New Roman" w:cs="Times New Roman"/>
                <w:sz w:val="24"/>
                <w:szCs w:val="24"/>
                <w:lang w:val="uk-UA" w:eastAsia="ru-RU"/>
              </w:rPr>
              <w:t>д</w:t>
            </w:r>
            <w:r>
              <w:rPr>
                <w:rFonts w:eastAsia="Times New Roman" w:cs="Times New Roman"/>
                <w:sz w:val="24"/>
                <w:szCs w:val="24"/>
                <w:lang w:val="uk-UA" w:eastAsia="ru-RU"/>
              </w:rPr>
              <w:t>ення</w:t>
            </w:r>
            <w:r w:rsidRPr="00961C02">
              <w:rPr>
                <w:rFonts w:eastAsia="Times New Roman" w:cs="Times New Roman"/>
                <w:sz w:val="24"/>
                <w:szCs w:val="24"/>
                <w:lang w:val="uk-UA" w:eastAsia="ru-RU"/>
              </w:rPr>
              <w:t xml:space="preserve"> семінар</w:t>
            </w:r>
            <w:r>
              <w:rPr>
                <w:rFonts w:eastAsia="Times New Roman" w:cs="Times New Roman"/>
                <w:sz w:val="24"/>
                <w:szCs w:val="24"/>
                <w:lang w:val="uk-UA" w:eastAsia="ru-RU"/>
              </w:rPr>
              <w:t>ів</w:t>
            </w:r>
            <w:r w:rsidRPr="00961C02">
              <w:rPr>
                <w:rFonts w:eastAsia="Times New Roman" w:cs="Times New Roman"/>
                <w:sz w:val="24"/>
                <w:szCs w:val="24"/>
                <w:lang w:val="uk-UA" w:eastAsia="ru-RU"/>
              </w:rPr>
              <w:t xml:space="preserve"> з орієнтації на підприємницьку діяльність осіб, які втратили роботу та знаходяться на обліку в Южноукраїнському міському центрі зайнятості</w:t>
            </w:r>
            <w:r>
              <w:rPr>
                <w:rFonts w:eastAsia="Times New Roman" w:cs="Times New Roman"/>
                <w:sz w:val="24"/>
                <w:szCs w:val="24"/>
                <w:lang w:val="uk-UA" w:eastAsia="ru-RU"/>
              </w:rPr>
              <w:t>;</w:t>
            </w:r>
          </w:p>
          <w:p w14:paraId="5084445B" w14:textId="77777777" w:rsidR="004D38A6" w:rsidRPr="00961C02" w:rsidRDefault="004D38A6" w:rsidP="004D38A6">
            <w:pPr>
              <w:pStyle w:val="a5"/>
              <w:numPr>
                <w:ilvl w:val="0"/>
                <w:numId w:val="17"/>
              </w:numPr>
              <w:tabs>
                <w:tab w:val="left" w:pos="335"/>
              </w:tabs>
              <w:overflowPunct w:val="0"/>
              <w:autoSpaceDE w:val="0"/>
              <w:autoSpaceDN w:val="0"/>
              <w:adjustRightInd w:val="0"/>
              <w:spacing w:after="0"/>
              <w:ind w:left="52" w:firstLine="0"/>
              <w:jc w:val="both"/>
              <w:textAlignment w:val="baseline"/>
              <w:rPr>
                <w:rFonts w:eastAsia="Times New Roman" w:cs="Times New Roman"/>
                <w:sz w:val="24"/>
                <w:szCs w:val="24"/>
                <w:lang w:val="uk-UA" w:eastAsia="ru-RU"/>
              </w:rPr>
            </w:pPr>
            <w:r w:rsidRPr="00961C02">
              <w:rPr>
                <w:rFonts w:eastAsia="Times New Roman" w:cs="Times New Roman"/>
                <w:sz w:val="24"/>
                <w:szCs w:val="24"/>
                <w:lang w:val="uk-UA" w:eastAsia="ru-RU"/>
              </w:rPr>
              <w:t>Пров</w:t>
            </w:r>
            <w:r>
              <w:rPr>
                <w:rFonts w:eastAsia="Times New Roman" w:cs="Times New Roman"/>
                <w:sz w:val="24"/>
                <w:szCs w:val="24"/>
                <w:lang w:val="uk-UA" w:eastAsia="ru-RU"/>
              </w:rPr>
              <w:t>е</w:t>
            </w:r>
            <w:r w:rsidRPr="00961C02">
              <w:rPr>
                <w:rFonts w:eastAsia="Times New Roman" w:cs="Times New Roman"/>
                <w:sz w:val="24"/>
                <w:szCs w:val="24"/>
                <w:lang w:val="uk-UA" w:eastAsia="ru-RU"/>
              </w:rPr>
              <w:t>д</w:t>
            </w:r>
            <w:r>
              <w:rPr>
                <w:rFonts w:eastAsia="Times New Roman" w:cs="Times New Roman"/>
                <w:sz w:val="24"/>
                <w:szCs w:val="24"/>
                <w:lang w:val="uk-UA" w:eastAsia="ru-RU"/>
              </w:rPr>
              <w:t>ення</w:t>
            </w:r>
            <w:r w:rsidRPr="00961C02">
              <w:rPr>
                <w:rFonts w:eastAsia="Times New Roman" w:cs="Times New Roman"/>
                <w:sz w:val="24"/>
                <w:szCs w:val="24"/>
                <w:lang w:val="uk-UA" w:eastAsia="ru-RU"/>
              </w:rPr>
              <w:t xml:space="preserve"> професійн</w:t>
            </w:r>
            <w:r>
              <w:rPr>
                <w:rFonts w:eastAsia="Times New Roman" w:cs="Times New Roman"/>
                <w:sz w:val="24"/>
                <w:szCs w:val="24"/>
                <w:lang w:val="uk-UA" w:eastAsia="ru-RU"/>
              </w:rPr>
              <w:t>ої</w:t>
            </w:r>
            <w:r w:rsidRPr="00961C02">
              <w:rPr>
                <w:rFonts w:eastAsia="Times New Roman" w:cs="Times New Roman"/>
                <w:sz w:val="24"/>
                <w:szCs w:val="24"/>
                <w:lang w:val="uk-UA" w:eastAsia="ru-RU"/>
              </w:rPr>
              <w:t xml:space="preserve"> діагностик</w:t>
            </w:r>
            <w:r>
              <w:rPr>
                <w:rFonts w:eastAsia="Times New Roman" w:cs="Times New Roman"/>
                <w:sz w:val="24"/>
                <w:szCs w:val="24"/>
                <w:lang w:val="uk-UA" w:eastAsia="ru-RU"/>
              </w:rPr>
              <w:t>и</w:t>
            </w:r>
            <w:r w:rsidRPr="00961C02">
              <w:rPr>
                <w:rFonts w:eastAsia="Times New Roman" w:cs="Times New Roman"/>
                <w:sz w:val="24"/>
                <w:szCs w:val="24"/>
                <w:lang w:val="uk-UA" w:eastAsia="ru-RU"/>
              </w:rPr>
              <w:t xml:space="preserve"> безробітних щодо визначення можливостей їх діяльності у сфері підприємництва з наданням їм відповідних консультацій</w:t>
            </w:r>
            <w:r>
              <w:rPr>
                <w:rFonts w:eastAsia="Times New Roman" w:cs="Times New Roman"/>
                <w:sz w:val="24"/>
                <w:szCs w:val="24"/>
                <w:lang w:val="uk-UA" w:eastAsia="ru-RU"/>
              </w:rPr>
              <w:t>;</w:t>
            </w:r>
          </w:p>
          <w:p w14:paraId="7D3F395C" w14:textId="77777777" w:rsidR="004D38A6" w:rsidRPr="00FF42A5" w:rsidRDefault="004D38A6" w:rsidP="004D38A6">
            <w:pPr>
              <w:pStyle w:val="a5"/>
              <w:numPr>
                <w:ilvl w:val="0"/>
                <w:numId w:val="17"/>
              </w:numPr>
              <w:tabs>
                <w:tab w:val="left" w:pos="335"/>
              </w:tabs>
              <w:overflowPunct w:val="0"/>
              <w:autoSpaceDE w:val="0"/>
              <w:autoSpaceDN w:val="0"/>
              <w:adjustRightInd w:val="0"/>
              <w:spacing w:after="0"/>
              <w:ind w:left="52" w:firstLine="0"/>
              <w:jc w:val="both"/>
              <w:textAlignment w:val="baseline"/>
              <w:rPr>
                <w:rFonts w:eastAsia="Times New Roman" w:cs="Times New Roman"/>
                <w:sz w:val="24"/>
                <w:szCs w:val="24"/>
                <w:lang w:val="uk-UA" w:eastAsia="ru-RU"/>
              </w:rPr>
            </w:pPr>
            <w:r w:rsidRPr="00961C02">
              <w:rPr>
                <w:rFonts w:eastAsia="Times New Roman" w:cs="Times New Roman"/>
                <w:sz w:val="24"/>
                <w:szCs w:val="24"/>
                <w:lang w:val="uk-UA" w:eastAsia="ru-RU"/>
              </w:rPr>
              <w:t>Здійсн</w:t>
            </w:r>
            <w:r>
              <w:rPr>
                <w:rFonts w:eastAsia="Times New Roman" w:cs="Times New Roman"/>
                <w:sz w:val="24"/>
                <w:szCs w:val="24"/>
                <w:lang w:val="uk-UA" w:eastAsia="ru-RU"/>
              </w:rPr>
              <w:t>ення</w:t>
            </w:r>
            <w:r w:rsidRPr="00961C02">
              <w:rPr>
                <w:rFonts w:eastAsia="Times New Roman" w:cs="Times New Roman"/>
                <w:sz w:val="24"/>
                <w:szCs w:val="24"/>
                <w:lang w:val="uk-UA" w:eastAsia="ru-RU"/>
              </w:rPr>
              <w:t xml:space="preserve"> професійн</w:t>
            </w:r>
            <w:r>
              <w:rPr>
                <w:rFonts w:eastAsia="Times New Roman" w:cs="Times New Roman"/>
                <w:sz w:val="24"/>
                <w:szCs w:val="24"/>
                <w:lang w:val="uk-UA" w:eastAsia="ru-RU"/>
              </w:rPr>
              <w:t>ого</w:t>
            </w:r>
            <w:r w:rsidRPr="00961C02">
              <w:rPr>
                <w:rFonts w:eastAsia="Times New Roman" w:cs="Times New Roman"/>
                <w:sz w:val="24"/>
                <w:szCs w:val="24"/>
                <w:lang w:val="uk-UA" w:eastAsia="ru-RU"/>
              </w:rPr>
              <w:t xml:space="preserve"> навчання за професіями (спеціальностями) та напрямами, що дають змогу займатися підприємницької діяльністю</w:t>
            </w:r>
            <w:r>
              <w:rPr>
                <w:rFonts w:eastAsia="Times New Roman" w:cs="Times New Roman"/>
                <w:sz w:val="24"/>
                <w:szCs w:val="24"/>
                <w:lang w:val="uk-UA" w:eastAsia="ru-RU"/>
              </w:rPr>
              <w:t>.</w:t>
            </w:r>
          </w:p>
        </w:tc>
        <w:tc>
          <w:tcPr>
            <w:tcW w:w="4063" w:type="dxa"/>
            <w:gridSpan w:val="7"/>
            <w:tcBorders>
              <w:top w:val="single" w:sz="4" w:space="0" w:color="auto"/>
              <w:left w:val="single" w:sz="4" w:space="0" w:color="auto"/>
              <w:right w:val="single" w:sz="4" w:space="0" w:color="auto"/>
            </w:tcBorders>
          </w:tcPr>
          <w:p w14:paraId="7D888A9C" w14:textId="77777777" w:rsidR="004D38A6" w:rsidRPr="004847D2" w:rsidRDefault="004D38A6" w:rsidP="00947C6D">
            <w:pPr>
              <w:spacing w:after="0"/>
              <w:ind w:right="-108"/>
              <w:jc w:val="center"/>
              <w:rPr>
                <w:rFonts w:eastAsia="Times New Roman" w:cs="Times New Roman"/>
                <w:sz w:val="24"/>
                <w:szCs w:val="24"/>
                <w:lang w:val="uk-UA" w:eastAsia="ru-RU"/>
              </w:rPr>
            </w:pPr>
            <w:r>
              <w:rPr>
                <w:rFonts w:eastAsia="Times New Roman" w:cs="Times New Roman"/>
                <w:sz w:val="24"/>
                <w:szCs w:val="24"/>
                <w:lang w:val="uk-UA" w:eastAsia="ru-RU"/>
              </w:rPr>
              <w:t>В межах кошторису виконавця</w:t>
            </w:r>
          </w:p>
        </w:tc>
        <w:tc>
          <w:tcPr>
            <w:tcW w:w="3308" w:type="dxa"/>
            <w:tcBorders>
              <w:top w:val="single" w:sz="4" w:space="0" w:color="auto"/>
              <w:left w:val="single" w:sz="4" w:space="0" w:color="auto"/>
              <w:right w:val="single" w:sz="4" w:space="0" w:color="auto"/>
            </w:tcBorders>
          </w:tcPr>
          <w:p w14:paraId="7A3A7D2D" w14:textId="6523DE30" w:rsidR="004D38A6" w:rsidRPr="004847D2" w:rsidRDefault="004D38A6" w:rsidP="00DF6C17">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4847D2">
              <w:rPr>
                <w:rFonts w:eastAsia="Times New Roman" w:cs="Times New Roman"/>
                <w:sz w:val="24"/>
                <w:szCs w:val="24"/>
                <w:lang w:val="uk-UA" w:eastAsia="ru-RU"/>
              </w:rPr>
              <w:t>Южноукраїнська міська філія Миколаївського обласного центру зайнятості</w:t>
            </w:r>
          </w:p>
          <w:p w14:paraId="30E126F4" w14:textId="77777777" w:rsidR="004D38A6" w:rsidRPr="004847D2" w:rsidRDefault="004D38A6" w:rsidP="00DF6C17">
            <w:pPr>
              <w:spacing w:after="0"/>
              <w:jc w:val="center"/>
              <w:rPr>
                <w:rFonts w:eastAsia="Times New Roman" w:cs="Times New Roman"/>
                <w:sz w:val="24"/>
                <w:szCs w:val="24"/>
                <w:lang w:val="uk-UA" w:eastAsia="ru-RU"/>
              </w:rPr>
            </w:pPr>
            <w:r w:rsidRPr="004847D2">
              <w:rPr>
                <w:rFonts w:eastAsia="Times New Roman" w:cs="Times New Roman"/>
                <w:sz w:val="24"/>
                <w:szCs w:val="24"/>
                <w:lang w:val="uk-UA" w:eastAsia="ru-RU"/>
              </w:rPr>
              <w:t>(за погодженням)</w:t>
            </w:r>
          </w:p>
        </w:tc>
      </w:tr>
      <w:tr w:rsidR="004D38A6" w:rsidRPr="004847D2" w14:paraId="3A9411A0" w14:textId="77777777" w:rsidTr="00BF1FCE">
        <w:trPr>
          <w:trHeight w:val="217"/>
        </w:trPr>
        <w:tc>
          <w:tcPr>
            <w:tcW w:w="15055" w:type="dxa"/>
            <w:gridSpan w:val="10"/>
            <w:tcBorders>
              <w:top w:val="single" w:sz="4" w:space="0" w:color="auto"/>
              <w:left w:val="single" w:sz="4" w:space="0" w:color="auto"/>
              <w:bottom w:val="single" w:sz="4" w:space="0" w:color="auto"/>
              <w:right w:val="single" w:sz="4" w:space="0" w:color="auto"/>
            </w:tcBorders>
          </w:tcPr>
          <w:p w14:paraId="41D24454" w14:textId="77777777" w:rsidR="004D38A6" w:rsidRPr="00B8014F" w:rsidRDefault="004D38A6" w:rsidP="00947C6D">
            <w:pPr>
              <w:overflowPunct w:val="0"/>
              <w:autoSpaceDE w:val="0"/>
              <w:autoSpaceDN w:val="0"/>
              <w:adjustRightInd w:val="0"/>
              <w:spacing w:after="0"/>
              <w:ind w:left="284"/>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t>3.Формування позитивного іміджу підприємництва</w:t>
            </w:r>
          </w:p>
        </w:tc>
      </w:tr>
      <w:tr w:rsidR="004D38A6" w:rsidRPr="00A87FD7" w14:paraId="2EDF2166" w14:textId="77777777" w:rsidTr="00BF1FCE">
        <w:tc>
          <w:tcPr>
            <w:tcW w:w="720" w:type="dxa"/>
            <w:tcBorders>
              <w:top w:val="single" w:sz="4" w:space="0" w:color="auto"/>
              <w:left w:val="single" w:sz="4" w:space="0" w:color="auto"/>
              <w:bottom w:val="single" w:sz="4" w:space="0" w:color="auto"/>
              <w:right w:val="single" w:sz="4" w:space="0" w:color="auto"/>
            </w:tcBorders>
          </w:tcPr>
          <w:p w14:paraId="5D74E90F" w14:textId="77777777" w:rsidR="004D38A6" w:rsidRPr="004847D2" w:rsidRDefault="004D38A6" w:rsidP="00947C6D">
            <w:pPr>
              <w:tabs>
                <w:tab w:val="center" w:pos="4153"/>
                <w:tab w:val="right" w:pos="8306"/>
              </w:tabs>
              <w:spacing w:after="0"/>
              <w:ind w:right="-135"/>
              <w:jc w:val="both"/>
              <w:rPr>
                <w:rFonts w:eastAsia="Times New Roman" w:cs="Times New Roman"/>
                <w:sz w:val="24"/>
                <w:szCs w:val="24"/>
                <w:lang w:val="uk-UA" w:eastAsia="ru-RU"/>
              </w:rPr>
            </w:pPr>
            <w:r w:rsidRPr="004847D2">
              <w:rPr>
                <w:rFonts w:eastAsia="Times New Roman" w:cs="Times New Roman"/>
                <w:sz w:val="24"/>
                <w:szCs w:val="24"/>
                <w:lang w:val="uk-UA" w:eastAsia="ru-RU"/>
              </w:rPr>
              <w:t>3.</w:t>
            </w:r>
            <w:r>
              <w:rPr>
                <w:rFonts w:eastAsia="Times New Roman" w:cs="Times New Roman"/>
                <w:sz w:val="24"/>
                <w:szCs w:val="24"/>
                <w:lang w:val="uk-UA" w:eastAsia="ru-RU"/>
              </w:rPr>
              <w:t>1</w:t>
            </w:r>
            <w:r w:rsidRPr="004847D2">
              <w:rPr>
                <w:rFonts w:eastAsia="Times New Roman" w:cs="Times New Roman"/>
                <w:sz w:val="24"/>
                <w:szCs w:val="24"/>
                <w:lang w:val="uk-UA" w:eastAsia="ru-RU"/>
              </w:rPr>
              <w:t>.</w:t>
            </w:r>
          </w:p>
          <w:p w14:paraId="691DDEA8" w14:textId="77777777" w:rsidR="004D38A6" w:rsidRPr="004847D2" w:rsidRDefault="004D38A6" w:rsidP="00947C6D">
            <w:pPr>
              <w:tabs>
                <w:tab w:val="center" w:pos="4153"/>
                <w:tab w:val="right" w:pos="8306"/>
              </w:tabs>
              <w:spacing w:after="0"/>
              <w:ind w:right="-135"/>
              <w:jc w:val="both"/>
              <w:rPr>
                <w:rFonts w:eastAsia="Times New Roman" w:cs="Times New Roman"/>
                <w:sz w:val="24"/>
                <w:szCs w:val="24"/>
                <w:lang w:val="uk-UA" w:eastAsia="ru-RU"/>
              </w:rPr>
            </w:pPr>
          </w:p>
          <w:p w14:paraId="39F3B6B0"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55B447BE"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00311AA5"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76D7DE84"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52805F18"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21CD0E96"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52B5556D"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119B14A3"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0573631F"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36AE4EB0"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580D9924"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tc>
        <w:tc>
          <w:tcPr>
            <w:tcW w:w="6964" w:type="dxa"/>
            <w:tcBorders>
              <w:top w:val="single" w:sz="4" w:space="0" w:color="auto"/>
              <w:left w:val="single" w:sz="4" w:space="0" w:color="auto"/>
              <w:right w:val="single" w:sz="4" w:space="0" w:color="auto"/>
            </w:tcBorders>
          </w:tcPr>
          <w:p w14:paraId="1CB8E6CD" w14:textId="77777777" w:rsidR="004D38A6" w:rsidRPr="00B8014F" w:rsidRDefault="004D38A6" w:rsidP="00947C6D">
            <w:pPr>
              <w:overflowPunct w:val="0"/>
              <w:autoSpaceDE w:val="0"/>
              <w:autoSpaceDN w:val="0"/>
              <w:adjustRightInd w:val="0"/>
              <w:spacing w:after="0"/>
              <w:ind w:left="-81" w:right="-63"/>
              <w:jc w:val="both"/>
              <w:textAlignment w:val="baseline"/>
              <w:rPr>
                <w:rFonts w:eastAsia="Times New Roman" w:cs="Times New Roman"/>
                <w:sz w:val="24"/>
                <w:szCs w:val="24"/>
                <w:lang w:val="uk-UA" w:eastAsia="ru-RU"/>
              </w:rPr>
            </w:pPr>
            <w:r>
              <w:rPr>
                <w:rFonts w:eastAsia="Times New Roman" w:cs="Times New Roman"/>
                <w:sz w:val="24"/>
                <w:szCs w:val="24"/>
                <w:lang w:val="uk-UA" w:eastAsia="ru-RU"/>
              </w:rPr>
              <w:lastRenderedPageBreak/>
              <w:t>І</w:t>
            </w:r>
            <w:r w:rsidRPr="004847D2">
              <w:rPr>
                <w:rFonts w:eastAsia="Times New Roman" w:cs="Times New Roman"/>
                <w:sz w:val="24"/>
                <w:szCs w:val="24"/>
                <w:lang w:val="uk-UA" w:eastAsia="ru-RU"/>
              </w:rPr>
              <w:t>нформаційно-консультативн</w:t>
            </w:r>
            <w:r>
              <w:rPr>
                <w:rFonts w:eastAsia="Times New Roman" w:cs="Times New Roman"/>
                <w:sz w:val="24"/>
                <w:szCs w:val="24"/>
                <w:lang w:val="uk-UA" w:eastAsia="ru-RU"/>
              </w:rPr>
              <w:t>а</w:t>
            </w:r>
            <w:r w:rsidRPr="004847D2">
              <w:rPr>
                <w:rFonts w:eastAsia="Times New Roman" w:cs="Times New Roman"/>
                <w:sz w:val="24"/>
                <w:szCs w:val="24"/>
                <w:lang w:val="uk-UA" w:eastAsia="ru-RU"/>
              </w:rPr>
              <w:t xml:space="preserve"> підтримк</w:t>
            </w:r>
            <w:r>
              <w:rPr>
                <w:rFonts w:eastAsia="Times New Roman" w:cs="Times New Roman"/>
                <w:sz w:val="24"/>
                <w:szCs w:val="24"/>
                <w:lang w:val="uk-UA" w:eastAsia="ru-RU"/>
              </w:rPr>
              <w:t>а</w:t>
            </w:r>
            <w:r w:rsidRPr="004847D2">
              <w:rPr>
                <w:rFonts w:eastAsia="Times New Roman" w:cs="Times New Roman"/>
                <w:sz w:val="24"/>
                <w:szCs w:val="24"/>
                <w:lang w:val="uk-UA" w:eastAsia="ru-RU"/>
              </w:rPr>
              <w:t xml:space="preserve"> суб’єктів підприємницької діяльності</w:t>
            </w:r>
          </w:p>
        </w:tc>
        <w:tc>
          <w:tcPr>
            <w:tcW w:w="1417" w:type="dxa"/>
            <w:tcBorders>
              <w:top w:val="single" w:sz="4" w:space="0" w:color="auto"/>
              <w:left w:val="single" w:sz="4" w:space="0" w:color="auto"/>
              <w:right w:val="single" w:sz="4" w:space="0" w:color="auto"/>
            </w:tcBorders>
          </w:tcPr>
          <w:p w14:paraId="7C7B0F73"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1349" w:type="dxa"/>
            <w:gridSpan w:val="2"/>
            <w:tcBorders>
              <w:top w:val="single" w:sz="4" w:space="0" w:color="auto"/>
              <w:left w:val="single" w:sz="4" w:space="0" w:color="auto"/>
              <w:right w:val="single" w:sz="4" w:space="0" w:color="auto"/>
            </w:tcBorders>
          </w:tcPr>
          <w:p w14:paraId="180CABD6"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1276" w:type="dxa"/>
            <w:gridSpan w:val="2"/>
            <w:tcBorders>
              <w:top w:val="single" w:sz="4" w:space="0" w:color="auto"/>
              <w:left w:val="single" w:sz="4" w:space="0" w:color="auto"/>
              <w:right w:val="single" w:sz="4" w:space="0" w:color="auto"/>
            </w:tcBorders>
          </w:tcPr>
          <w:p w14:paraId="3928EA5D" w14:textId="77777777" w:rsidR="004D38A6" w:rsidRPr="004847D2" w:rsidRDefault="004D38A6" w:rsidP="00947C6D">
            <w:pPr>
              <w:spacing w:after="0"/>
              <w:ind w:right="72"/>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3329" w:type="dxa"/>
            <w:gridSpan w:val="3"/>
            <w:tcBorders>
              <w:top w:val="single" w:sz="4" w:space="0" w:color="auto"/>
              <w:left w:val="single" w:sz="4" w:space="0" w:color="auto"/>
              <w:right w:val="single" w:sz="4" w:space="0" w:color="auto"/>
            </w:tcBorders>
          </w:tcPr>
          <w:p w14:paraId="71B3BF68" w14:textId="77777777" w:rsidR="004D38A6" w:rsidRPr="004847D2" w:rsidRDefault="004D38A6"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4847D2">
              <w:rPr>
                <w:rFonts w:eastAsia="Times New Roman" w:cs="Times New Roman"/>
                <w:sz w:val="24"/>
                <w:szCs w:val="24"/>
                <w:lang w:val="uk-UA" w:eastAsia="ru-RU"/>
              </w:rPr>
              <w:t>УЕР, Южноукраїнська міська філія Миколаївського обласного центру зайнятості</w:t>
            </w:r>
          </w:p>
          <w:p w14:paraId="17C2FFE1" w14:textId="77777777" w:rsidR="004D38A6" w:rsidRPr="004847D2" w:rsidRDefault="004D38A6" w:rsidP="00947C6D">
            <w:pPr>
              <w:spacing w:after="0"/>
              <w:jc w:val="center"/>
              <w:rPr>
                <w:rFonts w:eastAsia="Times New Roman" w:cs="Times New Roman"/>
                <w:sz w:val="24"/>
                <w:szCs w:val="24"/>
                <w:lang w:val="uk-UA" w:eastAsia="ru-RU"/>
              </w:rPr>
            </w:pPr>
            <w:r w:rsidRPr="00737E60">
              <w:rPr>
                <w:rFonts w:eastAsia="Times New Roman" w:cs="Times New Roman"/>
                <w:sz w:val="24"/>
                <w:szCs w:val="24"/>
                <w:lang w:val="uk-UA" w:eastAsia="ru-RU"/>
              </w:rPr>
              <w:t>(за погодженням)</w:t>
            </w:r>
            <w:r w:rsidRPr="004847D2">
              <w:rPr>
                <w:rFonts w:eastAsia="Times New Roman" w:cs="Times New Roman"/>
                <w:sz w:val="24"/>
                <w:szCs w:val="24"/>
                <w:lang w:val="uk-UA" w:eastAsia="ru-RU"/>
              </w:rPr>
              <w:t>,</w:t>
            </w:r>
            <w:r w:rsidRPr="00737E60">
              <w:rPr>
                <w:rFonts w:eastAsia="Times New Roman" w:cs="Times New Roman"/>
                <w:sz w:val="24"/>
                <w:szCs w:val="24"/>
                <w:lang w:val="uk-UA" w:eastAsia="ru-RU"/>
              </w:rPr>
              <w:t xml:space="preserve"> </w:t>
            </w:r>
            <w:r w:rsidRPr="00737E60">
              <w:rPr>
                <w:rFonts w:eastAsia="Times New Roman" w:cs="Times New Roman"/>
                <w:bCs/>
                <w:sz w:val="24"/>
                <w:szCs w:val="24"/>
                <w:shd w:val="clear" w:color="auto" w:fill="FFFFFF"/>
                <w:lang w:val="uk-UA" w:eastAsia="ru-RU"/>
              </w:rPr>
              <w:t xml:space="preserve">Южноукраїнська державна податкова </w:t>
            </w:r>
            <w:r>
              <w:rPr>
                <w:rFonts w:eastAsia="Times New Roman" w:cs="Times New Roman"/>
                <w:bCs/>
                <w:sz w:val="24"/>
                <w:szCs w:val="24"/>
                <w:shd w:val="clear" w:color="auto" w:fill="FFFFFF"/>
                <w:lang w:val="uk-UA" w:eastAsia="ru-RU"/>
              </w:rPr>
              <w:lastRenderedPageBreak/>
              <w:t>і</w:t>
            </w:r>
            <w:r w:rsidRPr="00737E60">
              <w:rPr>
                <w:rFonts w:eastAsia="Times New Roman" w:cs="Times New Roman"/>
                <w:bCs/>
                <w:sz w:val="24"/>
                <w:szCs w:val="24"/>
                <w:shd w:val="clear" w:color="auto" w:fill="FFFFFF"/>
                <w:lang w:val="uk-UA" w:eastAsia="ru-RU"/>
              </w:rPr>
              <w:t>нспекція</w:t>
            </w:r>
            <w:r w:rsidRPr="004847D2">
              <w:rPr>
                <w:rFonts w:eastAsia="Times New Roman" w:cs="Times New Roman"/>
                <w:bCs/>
                <w:sz w:val="24"/>
                <w:szCs w:val="24"/>
                <w:shd w:val="clear" w:color="auto" w:fill="FFFFFF"/>
                <w:lang w:eastAsia="ru-RU"/>
              </w:rPr>
              <w:t> </w:t>
            </w:r>
            <w:r w:rsidRPr="00737E60">
              <w:rPr>
                <w:rFonts w:eastAsia="Times New Roman" w:cs="Times New Roman"/>
                <w:bCs/>
                <w:sz w:val="24"/>
                <w:szCs w:val="24"/>
                <w:shd w:val="clear" w:color="auto" w:fill="FFFFFF"/>
                <w:lang w:val="uk-UA" w:eastAsia="ru-RU"/>
              </w:rPr>
              <w:t xml:space="preserve"> Головного управління </w:t>
            </w:r>
            <w:r w:rsidRPr="004847D2">
              <w:rPr>
                <w:rFonts w:eastAsia="Times New Roman" w:cs="Times New Roman"/>
                <w:bCs/>
                <w:sz w:val="24"/>
                <w:szCs w:val="24"/>
                <w:shd w:val="clear" w:color="auto" w:fill="FFFFFF"/>
                <w:lang w:val="uk-UA" w:eastAsia="ru-RU"/>
              </w:rPr>
              <w:t xml:space="preserve">ДПС </w:t>
            </w:r>
            <w:r w:rsidRPr="00737E60">
              <w:rPr>
                <w:rFonts w:eastAsia="Times New Roman" w:cs="Times New Roman"/>
                <w:bCs/>
                <w:sz w:val="24"/>
                <w:szCs w:val="24"/>
                <w:shd w:val="clear" w:color="auto" w:fill="FFFFFF"/>
                <w:lang w:val="uk-UA" w:eastAsia="ru-RU"/>
              </w:rPr>
              <w:t>у Миколаївській област</w:t>
            </w:r>
            <w:r w:rsidRPr="004847D2">
              <w:rPr>
                <w:rFonts w:eastAsia="Times New Roman" w:cs="Times New Roman"/>
                <w:bCs/>
                <w:sz w:val="24"/>
                <w:szCs w:val="24"/>
                <w:shd w:val="clear" w:color="auto" w:fill="FFFFFF"/>
                <w:lang w:val="uk-UA" w:eastAsia="ru-RU"/>
              </w:rPr>
              <w:t>і</w:t>
            </w:r>
            <w:r w:rsidRPr="00737E60">
              <w:rPr>
                <w:rFonts w:eastAsia="Times New Roman" w:cs="Times New Roman"/>
                <w:sz w:val="24"/>
                <w:szCs w:val="24"/>
                <w:lang w:val="uk-UA" w:eastAsia="ru-RU"/>
              </w:rPr>
              <w:t xml:space="preserve"> (за погодженням)</w:t>
            </w:r>
            <w:r>
              <w:rPr>
                <w:rFonts w:eastAsia="Times New Roman" w:cs="Times New Roman"/>
                <w:sz w:val="24"/>
                <w:szCs w:val="24"/>
                <w:lang w:val="uk-UA" w:eastAsia="ru-RU"/>
              </w:rPr>
              <w:t>, у</w:t>
            </w:r>
            <w:r w:rsidRPr="004847D2">
              <w:rPr>
                <w:rFonts w:eastAsia="Times New Roman" w:cs="Times New Roman"/>
                <w:sz w:val="24"/>
                <w:szCs w:val="24"/>
                <w:lang w:val="uk-UA" w:eastAsia="ru-RU"/>
              </w:rPr>
              <w:t>правління соціального захисту населення Южноукраїнської міської ради (далі – УСЗН)</w:t>
            </w:r>
          </w:p>
        </w:tc>
      </w:tr>
      <w:tr w:rsidR="004D38A6" w:rsidRPr="00A87FD7" w14:paraId="1355E943" w14:textId="77777777" w:rsidTr="00BF1FCE">
        <w:trPr>
          <w:trHeight w:val="1418"/>
        </w:trPr>
        <w:tc>
          <w:tcPr>
            <w:tcW w:w="720" w:type="dxa"/>
            <w:tcBorders>
              <w:top w:val="single" w:sz="4" w:space="0" w:color="auto"/>
              <w:left w:val="single" w:sz="4" w:space="0" w:color="auto"/>
              <w:right w:val="single" w:sz="4" w:space="0" w:color="auto"/>
            </w:tcBorders>
          </w:tcPr>
          <w:p w14:paraId="4111048C" w14:textId="77777777" w:rsidR="004D38A6" w:rsidRPr="004847D2" w:rsidRDefault="004D38A6" w:rsidP="00947C6D">
            <w:pPr>
              <w:spacing w:after="0"/>
              <w:ind w:right="-135"/>
              <w:textAlignment w:val="baseline"/>
              <w:rPr>
                <w:rFonts w:eastAsia="Times New Roman" w:cs="Times New Roman"/>
                <w:sz w:val="24"/>
                <w:szCs w:val="24"/>
                <w:lang w:val="uk-UA" w:eastAsia="ru-RU"/>
              </w:rPr>
            </w:pPr>
            <w:r>
              <w:rPr>
                <w:rFonts w:eastAsia="Times New Roman" w:cs="Times New Roman"/>
                <w:sz w:val="24"/>
                <w:szCs w:val="24"/>
                <w:lang w:val="uk-UA" w:eastAsia="ru-RU"/>
              </w:rPr>
              <w:lastRenderedPageBreak/>
              <w:t>3.2.</w:t>
            </w:r>
          </w:p>
        </w:tc>
        <w:tc>
          <w:tcPr>
            <w:tcW w:w="6964" w:type="dxa"/>
            <w:tcBorders>
              <w:top w:val="single" w:sz="4" w:space="0" w:color="auto"/>
              <w:left w:val="single" w:sz="4" w:space="0" w:color="auto"/>
              <w:right w:val="single" w:sz="4" w:space="0" w:color="auto"/>
            </w:tcBorders>
          </w:tcPr>
          <w:p w14:paraId="44E83511" w14:textId="77777777" w:rsidR="004D38A6" w:rsidRPr="00B8014F" w:rsidRDefault="004D38A6" w:rsidP="00947C6D">
            <w:pPr>
              <w:spacing w:after="0"/>
              <w:jc w:val="both"/>
              <w:textAlignment w:val="baseline"/>
              <w:rPr>
                <w:rFonts w:eastAsia="Times New Roman" w:cs="Times New Roman"/>
                <w:sz w:val="24"/>
                <w:szCs w:val="24"/>
                <w:lang w:val="uk-UA" w:eastAsia="ru-RU"/>
              </w:rPr>
            </w:pPr>
            <w:r>
              <w:rPr>
                <w:rFonts w:eastAsia="Times New Roman" w:cs="Times New Roman"/>
                <w:sz w:val="24"/>
                <w:szCs w:val="24"/>
                <w:lang w:val="uk-UA" w:eastAsia="ru-RU"/>
              </w:rPr>
              <w:t xml:space="preserve"> П</w:t>
            </w:r>
            <w:r w:rsidRPr="00B8014F">
              <w:rPr>
                <w:rFonts w:eastAsia="Times New Roman" w:cs="Times New Roman"/>
                <w:sz w:val="24"/>
                <w:szCs w:val="24"/>
                <w:lang w:val="uk-UA" w:eastAsia="ru-RU"/>
              </w:rPr>
              <w:t>роведення міського конкурсу</w:t>
            </w:r>
            <w:r>
              <w:rPr>
                <w:rFonts w:eastAsia="Times New Roman" w:cs="Times New Roman"/>
                <w:sz w:val="24"/>
                <w:szCs w:val="24"/>
                <w:lang w:val="uk-UA" w:eastAsia="ru-RU"/>
              </w:rPr>
              <w:t xml:space="preserve"> до «Дня підприємця»</w:t>
            </w:r>
            <w:r w:rsidRPr="00B8014F">
              <w:rPr>
                <w:rFonts w:eastAsia="Times New Roman" w:cs="Times New Roman"/>
                <w:sz w:val="24"/>
                <w:szCs w:val="24"/>
                <w:lang w:val="uk-UA" w:eastAsia="ru-RU"/>
              </w:rPr>
              <w:t xml:space="preserve"> на звання «Кращий підприємець року», з відзначенням кращих підприємців почесними грамотами, подяками, квітами, цінними подарунками;</w:t>
            </w:r>
          </w:p>
          <w:p w14:paraId="1B48AE96" w14:textId="77777777" w:rsidR="004D38A6" w:rsidRPr="00B8014F" w:rsidRDefault="004D38A6" w:rsidP="00947C6D">
            <w:pPr>
              <w:spacing w:after="0"/>
              <w:jc w:val="both"/>
              <w:textAlignment w:val="baseline"/>
              <w:rPr>
                <w:rFonts w:eastAsia="Times New Roman" w:cs="Times New Roman"/>
                <w:sz w:val="24"/>
                <w:szCs w:val="24"/>
                <w:lang w:val="uk-UA" w:eastAsia="ru-RU"/>
              </w:rPr>
            </w:pPr>
          </w:p>
        </w:tc>
        <w:tc>
          <w:tcPr>
            <w:tcW w:w="1417" w:type="dxa"/>
            <w:tcBorders>
              <w:top w:val="single" w:sz="4" w:space="0" w:color="auto"/>
              <w:left w:val="single" w:sz="4" w:space="0" w:color="auto"/>
              <w:right w:val="single" w:sz="4" w:space="0" w:color="auto"/>
            </w:tcBorders>
          </w:tcPr>
          <w:p w14:paraId="4E5E6910"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32000,00</w:t>
            </w:r>
          </w:p>
        </w:tc>
        <w:tc>
          <w:tcPr>
            <w:tcW w:w="1349" w:type="dxa"/>
            <w:gridSpan w:val="2"/>
            <w:tcBorders>
              <w:top w:val="single" w:sz="4" w:space="0" w:color="auto"/>
              <w:left w:val="single" w:sz="4" w:space="0" w:color="auto"/>
              <w:right w:val="single" w:sz="4" w:space="0" w:color="auto"/>
            </w:tcBorders>
          </w:tcPr>
          <w:p w14:paraId="16F169F9" w14:textId="77777777" w:rsidR="004D38A6" w:rsidRPr="004847D2" w:rsidRDefault="004D38A6" w:rsidP="00947C6D">
            <w:pPr>
              <w:spacing w:after="0"/>
              <w:ind w:right="-108"/>
              <w:rPr>
                <w:rFonts w:eastAsia="Times New Roman" w:cs="Times New Roman"/>
                <w:sz w:val="24"/>
                <w:szCs w:val="24"/>
                <w:lang w:val="uk-UA" w:eastAsia="ru-RU"/>
              </w:rPr>
            </w:pPr>
            <w:r>
              <w:rPr>
                <w:rFonts w:eastAsia="Times New Roman" w:cs="Times New Roman"/>
                <w:sz w:val="24"/>
                <w:szCs w:val="24"/>
                <w:lang w:val="uk-UA" w:eastAsia="ru-RU"/>
              </w:rPr>
              <w:t>32000,00</w:t>
            </w:r>
          </w:p>
        </w:tc>
        <w:tc>
          <w:tcPr>
            <w:tcW w:w="1276" w:type="dxa"/>
            <w:gridSpan w:val="2"/>
            <w:tcBorders>
              <w:top w:val="single" w:sz="4" w:space="0" w:color="auto"/>
              <w:left w:val="single" w:sz="4" w:space="0" w:color="auto"/>
              <w:right w:val="single" w:sz="4" w:space="0" w:color="auto"/>
            </w:tcBorders>
          </w:tcPr>
          <w:p w14:paraId="467B4328" w14:textId="77777777" w:rsidR="004D38A6" w:rsidRPr="004847D2" w:rsidRDefault="004D38A6" w:rsidP="00947C6D">
            <w:pPr>
              <w:spacing w:after="0"/>
              <w:ind w:right="-108"/>
              <w:jc w:val="center"/>
              <w:rPr>
                <w:rFonts w:eastAsia="Times New Roman" w:cs="Times New Roman"/>
                <w:sz w:val="24"/>
                <w:szCs w:val="24"/>
                <w:lang w:val="uk-UA" w:eastAsia="ru-RU"/>
              </w:rPr>
            </w:pPr>
            <w:r>
              <w:rPr>
                <w:rFonts w:eastAsia="Times New Roman" w:cs="Times New Roman"/>
                <w:sz w:val="24"/>
                <w:szCs w:val="24"/>
                <w:lang w:val="uk-UA" w:eastAsia="ru-RU"/>
              </w:rPr>
              <w:t>32000,00</w:t>
            </w:r>
          </w:p>
        </w:tc>
        <w:tc>
          <w:tcPr>
            <w:tcW w:w="3329" w:type="dxa"/>
            <w:gridSpan w:val="3"/>
            <w:vMerge w:val="restart"/>
            <w:tcBorders>
              <w:top w:val="single" w:sz="4" w:space="0" w:color="auto"/>
              <w:left w:val="single" w:sz="4" w:space="0" w:color="auto"/>
              <w:right w:val="single" w:sz="4" w:space="0" w:color="auto"/>
            </w:tcBorders>
          </w:tcPr>
          <w:p w14:paraId="01CC3D3C" w14:textId="77777777" w:rsidR="004D38A6" w:rsidRPr="004847D2" w:rsidRDefault="004D38A6" w:rsidP="00947C6D">
            <w:pPr>
              <w:spacing w:after="0"/>
              <w:ind w:right="-108"/>
              <w:rPr>
                <w:rFonts w:eastAsia="Times New Roman" w:cs="Times New Roman"/>
                <w:sz w:val="24"/>
                <w:szCs w:val="24"/>
                <w:lang w:val="uk-UA" w:eastAsia="ru-RU"/>
              </w:rPr>
            </w:pPr>
            <w:r w:rsidRPr="004847D2">
              <w:rPr>
                <w:rFonts w:eastAsia="Times New Roman" w:cs="Times New Roman"/>
                <w:sz w:val="24"/>
                <w:szCs w:val="24"/>
                <w:lang w:val="uk-UA" w:eastAsia="ru-RU"/>
              </w:rPr>
              <w:t>УЕР, відділ бухгалтерського обліку та господарського забезпечення апарату Южноукраїнської міської ради та її виконавчого комітету</w:t>
            </w:r>
          </w:p>
        </w:tc>
      </w:tr>
      <w:tr w:rsidR="004D38A6" w:rsidRPr="004847D2" w14:paraId="3E38040C" w14:textId="77777777" w:rsidTr="00BF1FCE">
        <w:trPr>
          <w:trHeight w:val="875"/>
        </w:trPr>
        <w:tc>
          <w:tcPr>
            <w:tcW w:w="720" w:type="dxa"/>
            <w:tcBorders>
              <w:left w:val="single" w:sz="4" w:space="0" w:color="auto"/>
              <w:bottom w:val="single" w:sz="4" w:space="0" w:color="auto"/>
              <w:right w:val="single" w:sz="4" w:space="0" w:color="auto"/>
            </w:tcBorders>
          </w:tcPr>
          <w:p w14:paraId="61E2673D" w14:textId="77777777" w:rsidR="004D38A6" w:rsidRDefault="004D38A6" w:rsidP="00947C6D">
            <w:pPr>
              <w:spacing w:after="0"/>
              <w:ind w:right="-135"/>
              <w:textAlignment w:val="baseline"/>
              <w:rPr>
                <w:rFonts w:eastAsia="Times New Roman" w:cs="Times New Roman"/>
                <w:sz w:val="24"/>
                <w:szCs w:val="24"/>
                <w:lang w:val="uk-UA" w:eastAsia="ru-RU"/>
              </w:rPr>
            </w:pPr>
            <w:r>
              <w:rPr>
                <w:rFonts w:eastAsia="Times New Roman" w:cs="Times New Roman"/>
                <w:sz w:val="24"/>
                <w:szCs w:val="24"/>
                <w:lang w:val="uk-UA" w:eastAsia="ru-RU"/>
              </w:rPr>
              <w:t>3.3.</w:t>
            </w:r>
          </w:p>
        </w:tc>
        <w:tc>
          <w:tcPr>
            <w:tcW w:w="6964" w:type="dxa"/>
            <w:tcBorders>
              <w:left w:val="single" w:sz="4" w:space="0" w:color="auto"/>
              <w:right w:val="single" w:sz="4" w:space="0" w:color="auto"/>
            </w:tcBorders>
          </w:tcPr>
          <w:p w14:paraId="459F6CF8" w14:textId="77777777" w:rsidR="004D38A6" w:rsidRPr="00B8014F" w:rsidRDefault="004D38A6" w:rsidP="00947C6D">
            <w:pPr>
              <w:spacing w:after="0"/>
              <w:jc w:val="both"/>
              <w:textAlignment w:val="baseline"/>
              <w:rPr>
                <w:rFonts w:eastAsia="Times New Roman" w:cs="Times New Roman"/>
                <w:sz w:val="24"/>
                <w:szCs w:val="24"/>
                <w:lang w:val="uk-UA" w:eastAsia="ru-RU"/>
              </w:rPr>
            </w:pPr>
            <w:r w:rsidRPr="00B8014F">
              <w:rPr>
                <w:rFonts w:eastAsia="Times New Roman" w:cs="Times New Roman"/>
                <w:sz w:val="24"/>
                <w:szCs w:val="24"/>
                <w:lang w:val="uk-UA" w:eastAsia="ru-RU"/>
              </w:rPr>
              <w:t>Пров</w:t>
            </w:r>
            <w:r>
              <w:rPr>
                <w:rFonts w:eastAsia="Times New Roman" w:cs="Times New Roman"/>
                <w:sz w:val="24"/>
                <w:szCs w:val="24"/>
                <w:lang w:val="uk-UA" w:eastAsia="ru-RU"/>
              </w:rPr>
              <w:t>е</w:t>
            </w:r>
            <w:r w:rsidRPr="00B8014F">
              <w:rPr>
                <w:rFonts w:eastAsia="Times New Roman" w:cs="Times New Roman"/>
                <w:sz w:val="24"/>
                <w:szCs w:val="24"/>
                <w:lang w:val="uk-UA" w:eastAsia="ru-RU"/>
              </w:rPr>
              <w:t>д</w:t>
            </w:r>
            <w:r>
              <w:rPr>
                <w:rFonts w:eastAsia="Times New Roman" w:cs="Times New Roman"/>
                <w:sz w:val="24"/>
                <w:szCs w:val="24"/>
                <w:lang w:val="uk-UA" w:eastAsia="ru-RU"/>
              </w:rPr>
              <w:t>ення</w:t>
            </w:r>
            <w:r w:rsidRPr="00B8014F">
              <w:rPr>
                <w:rFonts w:eastAsia="Times New Roman" w:cs="Times New Roman"/>
                <w:sz w:val="24"/>
                <w:szCs w:val="24"/>
                <w:lang w:val="uk-UA" w:eastAsia="ru-RU"/>
              </w:rPr>
              <w:t xml:space="preserve"> конкурс</w:t>
            </w:r>
            <w:r>
              <w:rPr>
                <w:rFonts w:eastAsia="Times New Roman" w:cs="Times New Roman"/>
                <w:sz w:val="24"/>
                <w:szCs w:val="24"/>
                <w:lang w:val="uk-UA" w:eastAsia="ru-RU"/>
              </w:rPr>
              <w:t>ів</w:t>
            </w:r>
            <w:r w:rsidRPr="00B8014F">
              <w:rPr>
                <w:rFonts w:eastAsia="Times New Roman" w:cs="Times New Roman"/>
                <w:sz w:val="24"/>
                <w:szCs w:val="24"/>
                <w:lang w:val="uk-UA" w:eastAsia="ru-RU"/>
              </w:rPr>
              <w:t xml:space="preserve"> на визначення кращих об’єктів підприємницької діяльності (прикрашання об’єктів до новорічних свят,  благоустрій прилеглих територій тощо</w:t>
            </w:r>
            <w:r>
              <w:rPr>
                <w:rFonts w:eastAsia="Times New Roman" w:cs="Times New Roman"/>
                <w:sz w:val="24"/>
                <w:szCs w:val="24"/>
                <w:lang w:val="uk-UA" w:eastAsia="ru-RU"/>
              </w:rPr>
              <w:t>)</w:t>
            </w:r>
            <w:r w:rsidRPr="00B8014F">
              <w:rPr>
                <w:rFonts w:eastAsia="Times New Roman" w:cs="Times New Roman"/>
                <w:sz w:val="24"/>
                <w:szCs w:val="24"/>
                <w:lang w:val="uk-UA" w:eastAsia="ru-RU"/>
              </w:rPr>
              <w:t>.</w:t>
            </w:r>
          </w:p>
        </w:tc>
        <w:tc>
          <w:tcPr>
            <w:tcW w:w="1417" w:type="dxa"/>
            <w:tcBorders>
              <w:top w:val="single" w:sz="4" w:space="0" w:color="auto"/>
              <w:left w:val="single" w:sz="4" w:space="0" w:color="auto"/>
              <w:right w:val="single" w:sz="4" w:space="0" w:color="auto"/>
            </w:tcBorders>
          </w:tcPr>
          <w:p w14:paraId="10244FD2"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18000,00</w:t>
            </w:r>
          </w:p>
        </w:tc>
        <w:tc>
          <w:tcPr>
            <w:tcW w:w="1349" w:type="dxa"/>
            <w:gridSpan w:val="2"/>
            <w:tcBorders>
              <w:top w:val="single" w:sz="4" w:space="0" w:color="auto"/>
              <w:left w:val="single" w:sz="4" w:space="0" w:color="auto"/>
              <w:right w:val="single" w:sz="4" w:space="0" w:color="auto"/>
            </w:tcBorders>
          </w:tcPr>
          <w:p w14:paraId="5C16EA14" w14:textId="77777777" w:rsidR="004D38A6" w:rsidRPr="004847D2" w:rsidRDefault="004D38A6" w:rsidP="00947C6D">
            <w:pPr>
              <w:spacing w:after="0"/>
              <w:ind w:right="-108"/>
              <w:rPr>
                <w:rFonts w:eastAsia="Times New Roman" w:cs="Times New Roman"/>
                <w:sz w:val="24"/>
                <w:szCs w:val="24"/>
                <w:lang w:val="uk-UA" w:eastAsia="ru-RU"/>
              </w:rPr>
            </w:pPr>
            <w:r>
              <w:rPr>
                <w:rFonts w:eastAsia="Times New Roman" w:cs="Times New Roman"/>
                <w:sz w:val="24"/>
                <w:szCs w:val="24"/>
                <w:lang w:val="uk-UA" w:eastAsia="ru-RU"/>
              </w:rPr>
              <w:t>18000,00</w:t>
            </w:r>
          </w:p>
        </w:tc>
        <w:tc>
          <w:tcPr>
            <w:tcW w:w="1276" w:type="dxa"/>
            <w:gridSpan w:val="2"/>
            <w:tcBorders>
              <w:top w:val="single" w:sz="4" w:space="0" w:color="auto"/>
              <w:left w:val="single" w:sz="4" w:space="0" w:color="auto"/>
              <w:right w:val="single" w:sz="4" w:space="0" w:color="auto"/>
            </w:tcBorders>
          </w:tcPr>
          <w:p w14:paraId="761EE358" w14:textId="77777777" w:rsidR="004D38A6" w:rsidRPr="004847D2" w:rsidRDefault="004D38A6" w:rsidP="00947C6D">
            <w:pPr>
              <w:spacing w:after="0"/>
              <w:ind w:right="-108"/>
              <w:jc w:val="center"/>
              <w:rPr>
                <w:rFonts w:eastAsia="Times New Roman" w:cs="Times New Roman"/>
                <w:sz w:val="24"/>
                <w:szCs w:val="24"/>
                <w:lang w:val="uk-UA" w:eastAsia="ru-RU"/>
              </w:rPr>
            </w:pPr>
            <w:r>
              <w:rPr>
                <w:rFonts w:eastAsia="Times New Roman" w:cs="Times New Roman"/>
                <w:sz w:val="24"/>
                <w:szCs w:val="24"/>
                <w:lang w:val="uk-UA" w:eastAsia="ru-RU"/>
              </w:rPr>
              <w:t>18000,00</w:t>
            </w:r>
          </w:p>
        </w:tc>
        <w:tc>
          <w:tcPr>
            <w:tcW w:w="3329" w:type="dxa"/>
            <w:gridSpan w:val="3"/>
            <w:vMerge/>
            <w:tcBorders>
              <w:left w:val="single" w:sz="4" w:space="0" w:color="auto"/>
              <w:right w:val="single" w:sz="4" w:space="0" w:color="auto"/>
            </w:tcBorders>
          </w:tcPr>
          <w:p w14:paraId="1A049E42" w14:textId="77777777" w:rsidR="004D38A6" w:rsidRPr="004847D2" w:rsidRDefault="004D38A6" w:rsidP="00947C6D">
            <w:pPr>
              <w:spacing w:after="0"/>
              <w:ind w:right="-108"/>
              <w:rPr>
                <w:rFonts w:eastAsia="Times New Roman" w:cs="Times New Roman"/>
                <w:sz w:val="24"/>
                <w:szCs w:val="24"/>
                <w:lang w:val="uk-UA" w:eastAsia="ru-RU"/>
              </w:rPr>
            </w:pPr>
          </w:p>
        </w:tc>
      </w:tr>
      <w:tr w:rsidR="004D38A6" w:rsidRPr="004847D2" w14:paraId="57224C28" w14:textId="77777777" w:rsidTr="00BF1FCE">
        <w:trPr>
          <w:trHeight w:val="703"/>
        </w:trPr>
        <w:tc>
          <w:tcPr>
            <w:tcW w:w="720" w:type="dxa"/>
            <w:tcBorders>
              <w:left w:val="single" w:sz="4" w:space="0" w:color="auto"/>
              <w:bottom w:val="single" w:sz="4" w:space="0" w:color="auto"/>
              <w:right w:val="single" w:sz="4" w:space="0" w:color="auto"/>
            </w:tcBorders>
          </w:tcPr>
          <w:p w14:paraId="06001170" w14:textId="77777777" w:rsidR="004D38A6" w:rsidRDefault="004D38A6" w:rsidP="00947C6D">
            <w:pPr>
              <w:spacing w:after="0"/>
              <w:ind w:right="-135"/>
              <w:textAlignment w:val="baseline"/>
              <w:rPr>
                <w:rFonts w:eastAsia="Times New Roman" w:cs="Times New Roman"/>
                <w:sz w:val="24"/>
                <w:szCs w:val="24"/>
                <w:lang w:val="uk-UA" w:eastAsia="ru-RU"/>
              </w:rPr>
            </w:pPr>
            <w:r>
              <w:rPr>
                <w:rFonts w:eastAsia="Times New Roman" w:cs="Times New Roman"/>
                <w:sz w:val="24"/>
                <w:szCs w:val="24"/>
                <w:lang w:val="uk-UA" w:eastAsia="ru-RU"/>
              </w:rPr>
              <w:t>3.4.</w:t>
            </w:r>
          </w:p>
        </w:tc>
        <w:tc>
          <w:tcPr>
            <w:tcW w:w="6964" w:type="dxa"/>
            <w:tcBorders>
              <w:left w:val="single" w:sz="4" w:space="0" w:color="auto"/>
              <w:right w:val="single" w:sz="4" w:space="0" w:color="auto"/>
            </w:tcBorders>
          </w:tcPr>
          <w:p w14:paraId="4BA99754" w14:textId="77777777" w:rsidR="004D38A6" w:rsidRPr="00B8014F" w:rsidRDefault="004D38A6" w:rsidP="00947C6D">
            <w:pPr>
              <w:spacing w:after="0"/>
              <w:jc w:val="both"/>
              <w:textAlignment w:val="baseline"/>
              <w:rPr>
                <w:rFonts w:eastAsia="Times New Roman" w:cs="Times New Roman"/>
                <w:sz w:val="24"/>
                <w:szCs w:val="24"/>
                <w:lang w:val="uk-UA" w:eastAsia="ru-RU"/>
              </w:rPr>
            </w:pPr>
            <w:r>
              <w:rPr>
                <w:rFonts w:eastAsia="Times New Roman" w:cs="Times New Roman"/>
                <w:sz w:val="24"/>
                <w:szCs w:val="24"/>
                <w:lang w:val="uk-UA" w:eastAsia="ru-RU"/>
              </w:rPr>
              <w:t>Залучення підприємців до загальноміських заходів, ярмарок, святкової торгівлі, виставок тощо.</w:t>
            </w:r>
          </w:p>
        </w:tc>
        <w:tc>
          <w:tcPr>
            <w:tcW w:w="1417" w:type="dxa"/>
            <w:tcBorders>
              <w:top w:val="single" w:sz="4" w:space="0" w:color="auto"/>
              <w:left w:val="single" w:sz="4" w:space="0" w:color="auto"/>
              <w:right w:val="single" w:sz="4" w:space="0" w:color="auto"/>
            </w:tcBorders>
          </w:tcPr>
          <w:p w14:paraId="441F60B6" w14:textId="77777777" w:rsidR="004D38A6"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1349" w:type="dxa"/>
            <w:gridSpan w:val="2"/>
            <w:tcBorders>
              <w:top w:val="single" w:sz="4" w:space="0" w:color="auto"/>
              <w:left w:val="single" w:sz="4" w:space="0" w:color="auto"/>
              <w:right w:val="single" w:sz="4" w:space="0" w:color="auto"/>
            </w:tcBorders>
          </w:tcPr>
          <w:p w14:paraId="02CDEEE0" w14:textId="77777777" w:rsidR="004D38A6" w:rsidRDefault="004D38A6" w:rsidP="00947C6D">
            <w:pPr>
              <w:spacing w:after="0"/>
              <w:ind w:right="-108"/>
              <w:jc w:val="center"/>
              <w:rPr>
                <w:rFonts w:eastAsia="Times New Roman" w:cs="Times New Roman"/>
                <w:sz w:val="24"/>
                <w:szCs w:val="24"/>
                <w:lang w:val="uk-UA" w:eastAsia="ru-RU"/>
              </w:rPr>
            </w:pPr>
            <w:r>
              <w:rPr>
                <w:rFonts w:ascii="Courier New" w:eastAsia="Times New Roman" w:hAnsi="Courier New" w:cs="Times New Roman"/>
                <w:sz w:val="24"/>
                <w:szCs w:val="24"/>
                <w:lang w:val="uk-UA" w:eastAsia="ru-RU"/>
              </w:rPr>
              <w:t>х</w:t>
            </w:r>
          </w:p>
        </w:tc>
        <w:tc>
          <w:tcPr>
            <w:tcW w:w="1276" w:type="dxa"/>
            <w:gridSpan w:val="2"/>
            <w:tcBorders>
              <w:top w:val="single" w:sz="4" w:space="0" w:color="auto"/>
              <w:left w:val="single" w:sz="4" w:space="0" w:color="auto"/>
              <w:right w:val="single" w:sz="4" w:space="0" w:color="auto"/>
            </w:tcBorders>
          </w:tcPr>
          <w:p w14:paraId="3151C92A" w14:textId="77777777" w:rsidR="004D38A6" w:rsidRDefault="004D38A6" w:rsidP="00947C6D">
            <w:pPr>
              <w:spacing w:after="0"/>
              <w:ind w:right="-108"/>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3329" w:type="dxa"/>
            <w:gridSpan w:val="3"/>
            <w:tcBorders>
              <w:left w:val="single" w:sz="4" w:space="0" w:color="auto"/>
              <w:right w:val="single" w:sz="4" w:space="0" w:color="auto"/>
            </w:tcBorders>
          </w:tcPr>
          <w:p w14:paraId="299F162C" w14:textId="77777777" w:rsidR="004D38A6" w:rsidRPr="004847D2" w:rsidRDefault="004D38A6" w:rsidP="00947C6D">
            <w:pPr>
              <w:spacing w:after="0"/>
              <w:ind w:right="-108"/>
              <w:jc w:val="center"/>
              <w:rPr>
                <w:rFonts w:eastAsia="Times New Roman" w:cs="Times New Roman"/>
                <w:sz w:val="24"/>
                <w:szCs w:val="24"/>
                <w:lang w:val="uk-UA" w:eastAsia="ru-RU"/>
              </w:rPr>
            </w:pPr>
            <w:r>
              <w:rPr>
                <w:rFonts w:eastAsia="Times New Roman" w:cs="Times New Roman"/>
                <w:sz w:val="24"/>
                <w:szCs w:val="24"/>
                <w:lang w:val="uk-UA" w:eastAsia="ru-RU"/>
              </w:rPr>
              <w:t>УЕР</w:t>
            </w:r>
          </w:p>
        </w:tc>
      </w:tr>
      <w:tr w:rsidR="004D38A6" w:rsidRPr="004847D2" w14:paraId="2EED3C96" w14:textId="77777777" w:rsidTr="00BF1FCE">
        <w:tc>
          <w:tcPr>
            <w:tcW w:w="15055" w:type="dxa"/>
            <w:gridSpan w:val="10"/>
            <w:tcBorders>
              <w:top w:val="single" w:sz="4" w:space="0" w:color="auto"/>
              <w:left w:val="single" w:sz="4" w:space="0" w:color="auto"/>
              <w:bottom w:val="nil"/>
              <w:right w:val="single" w:sz="4" w:space="0" w:color="auto"/>
            </w:tcBorders>
          </w:tcPr>
          <w:p w14:paraId="59D080E2" w14:textId="77777777" w:rsidR="004D38A6" w:rsidRPr="004847D2" w:rsidRDefault="004D38A6" w:rsidP="00947C6D">
            <w:pPr>
              <w:spacing w:after="0"/>
              <w:ind w:left="360"/>
              <w:jc w:val="center"/>
              <w:rPr>
                <w:rFonts w:eastAsia="Times New Roman" w:cs="Times New Roman"/>
                <w:color w:val="FF0000"/>
                <w:sz w:val="24"/>
                <w:szCs w:val="24"/>
                <w:lang w:val="uk-UA" w:eastAsia="ru-RU"/>
              </w:rPr>
            </w:pPr>
            <w:r w:rsidRPr="004847D2">
              <w:rPr>
                <w:rFonts w:eastAsia="Times New Roman" w:cs="Times New Roman"/>
                <w:sz w:val="24"/>
                <w:szCs w:val="24"/>
                <w:lang w:val="uk-UA" w:eastAsia="ru-RU"/>
              </w:rPr>
              <w:t>4. Формування інфраструктури підтримки підприємництва</w:t>
            </w:r>
          </w:p>
        </w:tc>
      </w:tr>
      <w:tr w:rsidR="004D38A6" w:rsidRPr="00A87FD7" w14:paraId="6CAEC35E" w14:textId="77777777" w:rsidTr="00BF1FCE">
        <w:trPr>
          <w:trHeight w:val="3348"/>
        </w:trPr>
        <w:tc>
          <w:tcPr>
            <w:tcW w:w="720" w:type="dxa"/>
            <w:tcBorders>
              <w:top w:val="single" w:sz="4" w:space="0" w:color="auto"/>
              <w:left w:val="single" w:sz="4" w:space="0" w:color="auto"/>
              <w:bottom w:val="single" w:sz="4" w:space="0" w:color="auto"/>
              <w:right w:val="single" w:sz="4" w:space="0" w:color="auto"/>
            </w:tcBorders>
          </w:tcPr>
          <w:p w14:paraId="5E3A2234" w14:textId="77777777" w:rsidR="004D38A6" w:rsidRPr="004847D2" w:rsidRDefault="004D38A6" w:rsidP="00947C6D">
            <w:pPr>
              <w:tabs>
                <w:tab w:val="center" w:pos="4153"/>
                <w:tab w:val="right" w:pos="8306"/>
              </w:tabs>
              <w:spacing w:after="0"/>
              <w:ind w:right="-135"/>
              <w:jc w:val="both"/>
              <w:rPr>
                <w:rFonts w:eastAsia="Times New Roman" w:cs="Times New Roman"/>
                <w:sz w:val="24"/>
                <w:szCs w:val="24"/>
                <w:lang w:val="uk-UA" w:eastAsia="ru-RU"/>
              </w:rPr>
            </w:pPr>
            <w:r w:rsidRPr="004847D2">
              <w:rPr>
                <w:rFonts w:eastAsia="Times New Roman" w:cs="Times New Roman"/>
                <w:sz w:val="24"/>
                <w:szCs w:val="24"/>
                <w:lang w:val="uk-UA" w:eastAsia="ru-RU"/>
              </w:rPr>
              <w:t>4.1.</w:t>
            </w:r>
          </w:p>
          <w:p w14:paraId="773F0B51"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48A207E1"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0B151A7C"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43A5AF0F"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p w14:paraId="4639AC23"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p>
        </w:tc>
        <w:tc>
          <w:tcPr>
            <w:tcW w:w="6964" w:type="dxa"/>
            <w:tcBorders>
              <w:top w:val="single" w:sz="4" w:space="0" w:color="auto"/>
              <w:left w:val="single" w:sz="4" w:space="0" w:color="auto"/>
              <w:right w:val="single" w:sz="4" w:space="0" w:color="auto"/>
            </w:tcBorders>
          </w:tcPr>
          <w:p w14:paraId="2D8DA4D1" w14:textId="77777777" w:rsidR="004D38A6" w:rsidRDefault="004D38A6"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4847D2">
              <w:rPr>
                <w:rFonts w:eastAsia="Times New Roman" w:cs="Times New Roman"/>
                <w:sz w:val="24"/>
                <w:szCs w:val="24"/>
                <w:lang w:val="uk-UA" w:eastAsia="ru-RU"/>
              </w:rPr>
              <w:t>Створення та підтримка діяльності об’єктів, що надають послуги</w:t>
            </w:r>
            <w:r>
              <w:rPr>
                <w:rFonts w:eastAsia="Times New Roman" w:cs="Times New Roman"/>
                <w:sz w:val="24"/>
                <w:szCs w:val="24"/>
                <w:lang w:val="uk-UA" w:eastAsia="ru-RU"/>
              </w:rPr>
              <w:t xml:space="preserve"> </w:t>
            </w:r>
            <w:r w:rsidRPr="004847D2">
              <w:rPr>
                <w:rFonts w:eastAsia="Times New Roman" w:cs="Times New Roman"/>
                <w:sz w:val="24"/>
                <w:szCs w:val="24"/>
                <w:lang w:val="uk-UA" w:eastAsia="ru-RU"/>
              </w:rPr>
              <w:t>підприємництву</w:t>
            </w:r>
            <w:r>
              <w:rPr>
                <w:rFonts w:eastAsia="Times New Roman" w:cs="Times New Roman"/>
                <w:sz w:val="24"/>
                <w:szCs w:val="24"/>
                <w:lang w:val="uk-UA" w:eastAsia="ru-RU"/>
              </w:rPr>
              <w:t>:</w:t>
            </w:r>
          </w:p>
          <w:p w14:paraId="2DF8A132" w14:textId="77777777" w:rsidR="004D38A6" w:rsidRPr="00CE53F1" w:rsidRDefault="004D38A6" w:rsidP="004D38A6">
            <w:pPr>
              <w:pStyle w:val="a5"/>
              <w:numPr>
                <w:ilvl w:val="0"/>
                <w:numId w:val="17"/>
              </w:numPr>
              <w:overflowPunct w:val="0"/>
              <w:autoSpaceDE w:val="0"/>
              <w:autoSpaceDN w:val="0"/>
              <w:adjustRightInd w:val="0"/>
              <w:spacing w:after="0"/>
              <w:ind w:left="52" w:firstLine="0"/>
              <w:jc w:val="both"/>
              <w:textAlignment w:val="baseline"/>
              <w:rPr>
                <w:rFonts w:eastAsia="Times New Roman" w:cs="Times New Roman"/>
                <w:sz w:val="24"/>
                <w:szCs w:val="24"/>
                <w:lang w:val="uk-UA" w:eastAsia="ru-RU"/>
              </w:rPr>
            </w:pPr>
            <w:r w:rsidRPr="00CE53F1">
              <w:rPr>
                <w:rFonts w:eastAsia="Times New Roman" w:cs="Times New Roman"/>
                <w:sz w:val="24"/>
                <w:szCs w:val="24"/>
                <w:lang w:val="uk-UA" w:eastAsia="ru-RU"/>
              </w:rPr>
              <w:t>Підтрим</w:t>
            </w:r>
            <w:r>
              <w:rPr>
                <w:rFonts w:eastAsia="Times New Roman" w:cs="Times New Roman"/>
                <w:sz w:val="24"/>
                <w:szCs w:val="24"/>
                <w:lang w:val="uk-UA" w:eastAsia="ru-RU"/>
              </w:rPr>
              <w:t>ка</w:t>
            </w:r>
            <w:r w:rsidRPr="00CE53F1">
              <w:rPr>
                <w:rFonts w:eastAsia="Times New Roman" w:cs="Times New Roman"/>
                <w:sz w:val="24"/>
                <w:szCs w:val="24"/>
                <w:lang w:val="uk-UA" w:eastAsia="ru-RU"/>
              </w:rPr>
              <w:t xml:space="preserve"> створення об’єктів інфраструктури підтримки підприємництва (бізнес-центри, бізнес - інкубатори, консультаційні центри, інші підприємства, установи та організації, основним завданням яких є сприяння розвитку підприємництва)</w:t>
            </w:r>
            <w:r>
              <w:rPr>
                <w:rFonts w:eastAsia="Times New Roman" w:cs="Times New Roman"/>
                <w:sz w:val="24"/>
                <w:szCs w:val="24"/>
                <w:lang w:val="uk-UA" w:eastAsia="ru-RU"/>
              </w:rPr>
              <w:t>;</w:t>
            </w:r>
          </w:p>
          <w:p w14:paraId="364CC8A4" w14:textId="77777777" w:rsidR="004D38A6" w:rsidRPr="00CE53F1" w:rsidRDefault="004D38A6" w:rsidP="004D38A6">
            <w:pPr>
              <w:pStyle w:val="a5"/>
              <w:numPr>
                <w:ilvl w:val="0"/>
                <w:numId w:val="17"/>
              </w:numPr>
              <w:overflowPunct w:val="0"/>
              <w:autoSpaceDE w:val="0"/>
              <w:autoSpaceDN w:val="0"/>
              <w:adjustRightInd w:val="0"/>
              <w:spacing w:after="0"/>
              <w:ind w:left="52" w:firstLine="0"/>
              <w:jc w:val="both"/>
              <w:textAlignment w:val="baseline"/>
              <w:rPr>
                <w:rFonts w:eastAsia="Times New Roman" w:cs="Times New Roman"/>
                <w:sz w:val="24"/>
                <w:szCs w:val="24"/>
                <w:lang w:val="uk-UA" w:eastAsia="ru-RU"/>
              </w:rPr>
            </w:pPr>
            <w:r w:rsidRPr="00CE53F1">
              <w:rPr>
                <w:rFonts w:eastAsia="Times New Roman" w:cs="Times New Roman"/>
                <w:sz w:val="24"/>
                <w:szCs w:val="24"/>
                <w:lang w:val="uk-UA" w:eastAsia="ru-RU"/>
              </w:rPr>
              <w:t>Удосконал</w:t>
            </w:r>
            <w:r>
              <w:rPr>
                <w:rFonts w:eastAsia="Times New Roman" w:cs="Times New Roman"/>
                <w:sz w:val="24"/>
                <w:szCs w:val="24"/>
                <w:lang w:val="uk-UA" w:eastAsia="ru-RU"/>
              </w:rPr>
              <w:t>ення</w:t>
            </w:r>
            <w:r w:rsidRPr="00CE53F1">
              <w:rPr>
                <w:rFonts w:eastAsia="Times New Roman" w:cs="Times New Roman"/>
                <w:sz w:val="24"/>
                <w:szCs w:val="24"/>
                <w:lang w:val="uk-UA" w:eastAsia="ru-RU"/>
              </w:rPr>
              <w:t xml:space="preserve"> робот</w:t>
            </w:r>
            <w:r>
              <w:rPr>
                <w:rFonts w:eastAsia="Times New Roman" w:cs="Times New Roman"/>
                <w:sz w:val="24"/>
                <w:szCs w:val="24"/>
                <w:lang w:val="uk-UA" w:eastAsia="ru-RU"/>
              </w:rPr>
              <w:t>и</w:t>
            </w:r>
            <w:r w:rsidRPr="00CE53F1">
              <w:rPr>
                <w:rFonts w:eastAsia="Times New Roman" w:cs="Times New Roman"/>
                <w:sz w:val="24"/>
                <w:szCs w:val="24"/>
                <w:lang w:val="uk-UA" w:eastAsia="ru-RU"/>
              </w:rPr>
              <w:t xml:space="preserve"> центру обслуговування платників податків міста Южноукраїнська (покращення матеріально-технічного обладнання шляхом придбання комп’ютерної техніки, оргтехніки, здійснення ремонту приміщення, тощо)</w:t>
            </w:r>
            <w:r>
              <w:rPr>
                <w:rFonts w:eastAsia="Times New Roman" w:cs="Times New Roman"/>
                <w:sz w:val="24"/>
                <w:szCs w:val="24"/>
                <w:lang w:val="uk-UA" w:eastAsia="ru-RU"/>
              </w:rPr>
              <w:t>.</w:t>
            </w:r>
            <w:r w:rsidRPr="00CE53F1">
              <w:rPr>
                <w:rFonts w:eastAsia="Times New Roman" w:cs="Times New Roman"/>
                <w:sz w:val="24"/>
                <w:szCs w:val="24"/>
                <w:lang w:val="uk-UA" w:eastAsia="ru-RU"/>
              </w:rPr>
              <w:t xml:space="preserve">  </w:t>
            </w:r>
          </w:p>
        </w:tc>
        <w:tc>
          <w:tcPr>
            <w:tcW w:w="1417" w:type="dxa"/>
            <w:tcBorders>
              <w:top w:val="single" w:sz="4" w:space="0" w:color="auto"/>
              <w:left w:val="single" w:sz="4" w:space="0" w:color="auto"/>
              <w:right w:val="single" w:sz="4" w:space="0" w:color="auto"/>
            </w:tcBorders>
          </w:tcPr>
          <w:p w14:paraId="3ABA0E60"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1349" w:type="dxa"/>
            <w:gridSpan w:val="2"/>
            <w:tcBorders>
              <w:top w:val="single" w:sz="4" w:space="0" w:color="auto"/>
              <w:left w:val="single" w:sz="4" w:space="0" w:color="auto"/>
              <w:right w:val="single" w:sz="4" w:space="0" w:color="auto"/>
            </w:tcBorders>
          </w:tcPr>
          <w:p w14:paraId="0EC647B4" w14:textId="77777777" w:rsidR="004D38A6" w:rsidRPr="004847D2" w:rsidRDefault="004D38A6" w:rsidP="00947C6D">
            <w:pPr>
              <w:overflowPunct w:val="0"/>
              <w:autoSpaceDE w:val="0"/>
              <w:autoSpaceDN w:val="0"/>
              <w:adjustRightInd w:val="0"/>
              <w:spacing w:after="0"/>
              <w:ind w:right="-108"/>
              <w:jc w:val="center"/>
              <w:textAlignment w:val="baseline"/>
              <w:rPr>
                <w:rFonts w:ascii="Courier New" w:eastAsia="Times New Roman" w:hAnsi="Courier New" w:cs="Times New Roman"/>
                <w:sz w:val="24"/>
                <w:szCs w:val="24"/>
                <w:lang w:val="uk-UA" w:eastAsia="ru-RU"/>
              </w:rPr>
            </w:pPr>
            <w:r>
              <w:rPr>
                <w:rFonts w:ascii="Courier New" w:eastAsia="Times New Roman" w:hAnsi="Courier New" w:cs="Times New Roman"/>
                <w:sz w:val="24"/>
                <w:szCs w:val="24"/>
                <w:lang w:val="uk-UA" w:eastAsia="ru-RU"/>
              </w:rPr>
              <w:t>х</w:t>
            </w:r>
          </w:p>
        </w:tc>
        <w:tc>
          <w:tcPr>
            <w:tcW w:w="1276" w:type="dxa"/>
            <w:gridSpan w:val="2"/>
            <w:tcBorders>
              <w:top w:val="single" w:sz="4" w:space="0" w:color="auto"/>
              <w:left w:val="single" w:sz="4" w:space="0" w:color="auto"/>
              <w:right w:val="single" w:sz="4" w:space="0" w:color="auto"/>
            </w:tcBorders>
          </w:tcPr>
          <w:p w14:paraId="67B97B29"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3329" w:type="dxa"/>
            <w:gridSpan w:val="3"/>
            <w:tcBorders>
              <w:top w:val="single" w:sz="4" w:space="0" w:color="auto"/>
              <w:left w:val="single" w:sz="4" w:space="0" w:color="auto"/>
              <w:right w:val="single" w:sz="4" w:space="0" w:color="auto"/>
            </w:tcBorders>
          </w:tcPr>
          <w:p w14:paraId="51B6CBA1" w14:textId="77777777" w:rsidR="004D38A6" w:rsidRPr="004847D2" w:rsidRDefault="004D38A6" w:rsidP="00947C6D">
            <w:pPr>
              <w:spacing w:after="0"/>
              <w:jc w:val="center"/>
              <w:rPr>
                <w:rFonts w:eastAsia="Times New Roman" w:cs="Times New Roman"/>
                <w:sz w:val="24"/>
                <w:szCs w:val="24"/>
                <w:lang w:val="uk-UA" w:eastAsia="ru-RU"/>
              </w:rPr>
            </w:pPr>
            <w:r w:rsidRPr="004847D2">
              <w:rPr>
                <w:rFonts w:eastAsia="Times New Roman" w:cs="Times New Roman"/>
                <w:sz w:val="24"/>
                <w:szCs w:val="24"/>
                <w:lang w:val="uk-UA" w:eastAsia="ru-RU"/>
              </w:rPr>
              <w:t>Южноукраїнська міська рада, виконавчий комітет Южноукраїнської міської ради, УЕР</w:t>
            </w:r>
            <w:r>
              <w:rPr>
                <w:rFonts w:eastAsia="Times New Roman" w:cs="Times New Roman"/>
                <w:sz w:val="24"/>
                <w:szCs w:val="24"/>
                <w:lang w:val="uk-UA" w:eastAsia="ru-RU"/>
              </w:rPr>
              <w:t>,</w:t>
            </w:r>
            <w:r w:rsidRPr="004847D2">
              <w:rPr>
                <w:rFonts w:eastAsia="Times New Roman" w:cs="Times New Roman"/>
                <w:sz w:val="24"/>
                <w:szCs w:val="24"/>
                <w:lang w:val="uk-UA" w:eastAsia="ru-RU"/>
              </w:rPr>
              <w:t xml:space="preserve"> Южноукраїнська ДПІ ГУ ДПС у Миколаївській області                    (за погодженням)</w:t>
            </w:r>
          </w:p>
        </w:tc>
      </w:tr>
      <w:tr w:rsidR="004D38A6" w:rsidRPr="004847D2" w14:paraId="4C5E812D" w14:textId="77777777" w:rsidTr="00BF1FCE">
        <w:trPr>
          <w:trHeight w:val="170"/>
        </w:trPr>
        <w:tc>
          <w:tcPr>
            <w:tcW w:w="15055" w:type="dxa"/>
            <w:gridSpan w:val="10"/>
            <w:tcBorders>
              <w:top w:val="single" w:sz="4" w:space="0" w:color="auto"/>
              <w:left w:val="single" w:sz="4" w:space="0" w:color="auto"/>
              <w:bottom w:val="single" w:sz="4" w:space="0" w:color="auto"/>
              <w:right w:val="single" w:sz="4" w:space="0" w:color="auto"/>
            </w:tcBorders>
          </w:tcPr>
          <w:p w14:paraId="0789CBDD" w14:textId="77777777" w:rsidR="004D38A6" w:rsidRPr="004847D2" w:rsidRDefault="004D38A6" w:rsidP="00947C6D">
            <w:pPr>
              <w:spacing w:after="0"/>
              <w:jc w:val="center"/>
              <w:rPr>
                <w:rFonts w:eastAsia="Times New Roman" w:cs="Times New Roman"/>
                <w:color w:val="FF0000"/>
                <w:sz w:val="24"/>
                <w:szCs w:val="24"/>
                <w:lang w:val="uk-UA" w:eastAsia="ru-RU"/>
              </w:rPr>
            </w:pPr>
            <w:r>
              <w:rPr>
                <w:rFonts w:eastAsia="Times New Roman" w:cs="Times New Roman"/>
                <w:sz w:val="24"/>
                <w:szCs w:val="24"/>
                <w:lang w:val="uk-UA" w:eastAsia="ru-RU"/>
              </w:rPr>
              <w:lastRenderedPageBreak/>
              <w:t>5</w:t>
            </w:r>
            <w:r w:rsidRPr="004847D2">
              <w:rPr>
                <w:rFonts w:eastAsia="Times New Roman" w:cs="Times New Roman"/>
                <w:sz w:val="24"/>
                <w:szCs w:val="24"/>
                <w:lang w:val="uk-UA" w:eastAsia="ru-RU"/>
              </w:rPr>
              <w:t xml:space="preserve">. </w:t>
            </w:r>
            <w:r>
              <w:rPr>
                <w:rFonts w:eastAsia="Times New Roman" w:cs="Times New Roman"/>
                <w:sz w:val="24"/>
                <w:szCs w:val="24"/>
                <w:lang w:val="uk-UA" w:eastAsia="ru-RU"/>
              </w:rPr>
              <w:t>П</w:t>
            </w:r>
            <w:r w:rsidRPr="004847D2">
              <w:rPr>
                <w:rFonts w:eastAsia="Times New Roman" w:cs="Times New Roman"/>
                <w:sz w:val="24"/>
                <w:szCs w:val="24"/>
                <w:lang w:val="uk-UA" w:eastAsia="ru-RU"/>
              </w:rPr>
              <w:t>ро</w:t>
            </w:r>
            <w:r>
              <w:rPr>
                <w:rFonts w:eastAsia="Times New Roman" w:cs="Times New Roman"/>
                <w:sz w:val="24"/>
                <w:szCs w:val="24"/>
                <w:lang w:val="uk-UA" w:eastAsia="ru-RU"/>
              </w:rPr>
              <w:t>є</w:t>
            </w:r>
            <w:r w:rsidRPr="004847D2">
              <w:rPr>
                <w:rFonts w:eastAsia="Times New Roman" w:cs="Times New Roman"/>
                <w:sz w:val="24"/>
                <w:szCs w:val="24"/>
                <w:lang w:val="uk-UA" w:eastAsia="ru-RU"/>
              </w:rPr>
              <w:t>кти</w:t>
            </w:r>
            <w:r>
              <w:rPr>
                <w:rFonts w:eastAsia="Times New Roman" w:cs="Times New Roman"/>
                <w:sz w:val="24"/>
                <w:szCs w:val="24"/>
                <w:lang w:val="uk-UA" w:eastAsia="ru-RU"/>
              </w:rPr>
              <w:t xml:space="preserve"> розвитку</w:t>
            </w:r>
          </w:p>
        </w:tc>
      </w:tr>
      <w:tr w:rsidR="004D38A6" w:rsidRPr="00CC05AA" w14:paraId="5A682449" w14:textId="77777777" w:rsidTr="00BF1FCE">
        <w:trPr>
          <w:trHeight w:val="284"/>
        </w:trPr>
        <w:tc>
          <w:tcPr>
            <w:tcW w:w="720" w:type="dxa"/>
            <w:tcBorders>
              <w:top w:val="single" w:sz="4" w:space="0" w:color="auto"/>
              <w:left w:val="single" w:sz="4" w:space="0" w:color="auto"/>
              <w:bottom w:val="single" w:sz="4" w:space="0" w:color="auto"/>
              <w:right w:val="single" w:sz="4" w:space="0" w:color="auto"/>
            </w:tcBorders>
          </w:tcPr>
          <w:p w14:paraId="608E7569" w14:textId="77777777" w:rsidR="004D38A6" w:rsidRPr="004847D2" w:rsidRDefault="004D38A6" w:rsidP="00947C6D">
            <w:pPr>
              <w:tabs>
                <w:tab w:val="center" w:pos="4153"/>
                <w:tab w:val="right" w:pos="8306"/>
              </w:tabs>
              <w:spacing w:after="0"/>
              <w:jc w:val="both"/>
              <w:rPr>
                <w:rFonts w:eastAsia="Times New Roman" w:cs="Times New Roman"/>
                <w:sz w:val="24"/>
                <w:szCs w:val="24"/>
                <w:lang w:val="uk-UA" w:eastAsia="ru-RU"/>
              </w:rPr>
            </w:pPr>
            <w:r>
              <w:rPr>
                <w:rFonts w:eastAsia="Times New Roman" w:cs="Times New Roman"/>
                <w:sz w:val="24"/>
                <w:szCs w:val="24"/>
                <w:lang w:val="uk-UA" w:eastAsia="ru-RU"/>
              </w:rPr>
              <w:t>5</w:t>
            </w:r>
            <w:r w:rsidRPr="004847D2">
              <w:rPr>
                <w:rFonts w:eastAsia="Times New Roman" w:cs="Times New Roman"/>
                <w:sz w:val="24"/>
                <w:szCs w:val="24"/>
                <w:lang w:val="uk-UA" w:eastAsia="ru-RU"/>
              </w:rPr>
              <w:t>.1</w:t>
            </w:r>
          </w:p>
        </w:tc>
        <w:tc>
          <w:tcPr>
            <w:tcW w:w="6964" w:type="dxa"/>
            <w:tcBorders>
              <w:top w:val="single" w:sz="4" w:space="0" w:color="auto"/>
              <w:left w:val="single" w:sz="4" w:space="0" w:color="auto"/>
              <w:bottom w:val="single" w:sz="4" w:space="0" w:color="auto"/>
              <w:right w:val="single" w:sz="4" w:space="0" w:color="auto"/>
            </w:tcBorders>
          </w:tcPr>
          <w:p w14:paraId="543B23B8" w14:textId="77777777" w:rsidR="004D38A6" w:rsidRPr="00B8014F" w:rsidRDefault="004D38A6" w:rsidP="00947C6D">
            <w:pPr>
              <w:spacing w:after="0"/>
              <w:jc w:val="both"/>
              <w:rPr>
                <w:rFonts w:eastAsia="Times New Roman" w:cs="Times New Roman"/>
                <w:sz w:val="24"/>
                <w:szCs w:val="24"/>
                <w:lang w:val="uk-UA" w:eastAsia="ru-RU"/>
              </w:rPr>
            </w:pPr>
            <w:r w:rsidRPr="00B8014F">
              <w:rPr>
                <w:rFonts w:eastAsia="Times New Roman" w:cs="Times New Roman"/>
                <w:sz w:val="24"/>
                <w:szCs w:val="24"/>
                <w:lang w:val="uk-UA" w:eastAsia="ru-RU"/>
              </w:rPr>
              <w:t>Створення каталогу туристичної інфраструктури</w:t>
            </w:r>
          </w:p>
        </w:tc>
        <w:tc>
          <w:tcPr>
            <w:tcW w:w="1559" w:type="dxa"/>
            <w:gridSpan w:val="2"/>
            <w:tcBorders>
              <w:top w:val="single" w:sz="4" w:space="0" w:color="auto"/>
              <w:left w:val="single" w:sz="4" w:space="0" w:color="auto"/>
              <w:right w:val="single" w:sz="4" w:space="0" w:color="auto"/>
            </w:tcBorders>
          </w:tcPr>
          <w:p w14:paraId="7BD63D3B"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1222" w:type="dxa"/>
            <w:gridSpan w:val="2"/>
            <w:tcBorders>
              <w:top w:val="single" w:sz="4" w:space="0" w:color="auto"/>
              <w:left w:val="single" w:sz="4" w:space="0" w:color="auto"/>
              <w:right w:val="single" w:sz="4" w:space="0" w:color="auto"/>
            </w:tcBorders>
          </w:tcPr>
          <w:p w14:paraId="64F7F625" w14:textId="77777777" w:rsidR="004D38A6" w:rsidRPr="004847D2" w:rsidRDefault="004D38A6"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Pr>
                <w:rFonts w:eastAsia="Times New Roman" w:cs="Times New Roman"/>
                <w:sz w:val="24"/>
                <w:szCs w:val="24"/>
                <w:lang w:val="uk-UA" w:eastAsia="ru-RU"/>
              </w:rPr>
              <w:t>х</w:t>
            </w:r>
          </w:p>
        </w:tc>
        <w:tc>
          <w:tcPr>
            <w:tcW w:w="1276" w:type="dxa"/>
            <w:gridSpan w:val="2"/>
            <w:tcBorders>
              <w:top w:val="single" w:sz="4" w:space="0" w:color="auto"/>
              <w:left w:val="single" w:sz="4" w:space="0" w:color="auto"/>
              <w:right w:val="single" w:sz="4" w:space="0" w:color="auto"/>
            </w:tcBorders>
          </w:tcPr>
          <w:p w14:paraId="17AAD112" w14:textId="77777777" w:rsidR="004D38A6" w:rsidRPr="004847D2" w:rsidRDefault="004D38A6"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х</w:t>
            </w:r>
          </w:p>
        </w:tc>
        <w:tc>
          <w:tcPr>
            <w:tcW w:w="3314" w:type="dxa"/>
            <w:gridSpan w:val="2"/>
            <w:tcBorders>
              <w:top w:val="single" w:sz="4" w:space="0" w:color="auto"/>
              <w:left w:val="single" w:sz="4" w:space="0" w:color="auto"/>
              <w:right w:val="single" w:sz="4" w:space="0" w:color="auto"/>
            </w:tcBorders>
          </w:tcPr>
          <w:p w14:paraId="0F235B09" w14:textId="77777777" w:rsidR="004D38A6" w:rsidRPr="004847D2" w:rsidRDefault="004D38A6" w:rsidP="00947C6D">
            <w:pPr>
              <w:spacing w:after="0"/>
              <w:jc w:val="center"/>
              <w:rPr>
                <w:rFonts w:eastAsia="Times New Roman" w:cs="Times New Roman"/>
                <w:sz w:val="24"/>
                <w:szCs w:val="24"/>
                <w:lang w:val="uk-UA" w:eastAsia="ru-RU"/>
              </w:rPr>
            </w:pPr>
            <w:r w:rsidRPr="004847D2">
              <w:rPr>
                <w:rFonts w:eastAsia="Times New Roman" w:cs="Times New Roman"/>
                <w:sz w:val="24"/>
                <w:szCs w:val="24"/>
                <w:lang w:val="uk-UA" w:eastAsia="ru-RU"/>
              </w:rPr>
              <w:t>УЕР</w:t>
            </w:r>
            <w:r>
              <w:rPr>
                <w:rFonts w:eastAsia="Times New Roman" w:cs="Times New Roman"/>
                <w:sz w:val="24"/>
                <w:szCs w:val="24"/>
                <w:lang w:val="uk-UA" w:eastAsia="ru-RU"/>
              </w:rPr>
              <w:t>, управління молоді, спорту та культури Южноукраїнської міської ради</w:t>
            </w:r>
          </w:p>
        </w:tc>
      </w:tr>
      <w:tr w:rsidR="004D1C9E" w:rsidRPr="001A2417" w14:paraId="4885664F" w14:textId="77777777" w:rsidTr="00BF1FCE">
        <w:trPr>
          <w:trHeight w:val="306"/>
        </w:trPr>
        <w:tc>
          <w:tcPr>
            <w:tcW w:w="720" w:type="dxa"/>
            <w:tcBorders>
              <w:top w:val="single" w:sz="4" w:space="0" w:color="auto"/>
              <w:left w:val="single" w:sz="4" w:space="0" w:color="auto"/>
              <w:bottom w:val="single" w:sz="4" w:space="0" w:color="auto"/>
              <w:right w:val="single" w:sz="4" w:space="0" w:color="auto"/>
            </w:tcBorders>
          </w:tcPr>
          <w:p w14:paraId="6844F150" w14:textId="77777777" w:rsidR="004D1C9E" w:rsidRDefault="004D1C9E" w:rsidP="00947C6D">
            <w:pPr>
              <w:tabs>
                <w:tab w:val="center" w:pos="4153"/>
                <w:tab w:val="right" w:pos="8306"/>
              </w:tabs>
              <w:spacing w:after="0"/>
              <w:jc w:val="both"/>
              <w:rPr>
                <w:rFonts w:eastAsia="Times New Roman" w:cs="Times New Roman"/>
                <w:sz w:val="24"/>
                <w:szCs w:val="24"/>
                <w:lang w:val="uk-UA" w:eastAsia="ru-RU"/>
              </w:rPr>
            </w:pPr>
            <w:r>
              <w:rPr>
                <w:rFonts w:eastAsia="Times New Roman" w:cs="Times New Roman"/>
                <w:sz w:val="24"/>
                <w:szCs w:val="24"/>
                <w:lang w:val="uk-UA" w:eastAsia="ru-RU"/>
              </w:rPr>
              <w:t>5.2.</w:t>
            </w:r>
          </w:p>
        </w:tc>
        <w:tc>
          <w:tcPr>
            <w:tcW w:w="6964" w:type="dxa"/>
            <w:tcBorders>
              <w:top w:val="single" w:sz="4" w:space="0" w:color="auto"/>
              <w:left w:val="single" w:sz="4" w:space="0" w:color="auto"/>
              <w:bottom w:val="single" w:sz="4" w:space="0" w:color="auto"/>
              <w:right w:val="single" w:sz="4" w:space="0" w:color="auto"/>
            </w:tcBorders>
          </w:tcPr>
          <w:p w14:paraId="37EA8060" w14:textId="77777777" w:rsidR="004D1C9E" w:rsidRPr="00B8014F" w:rsidRDefault="004D1C9E" w:rsidP="00947C6D">
            <w:pPr>
              <w:spacing w:after="0"/>
              <w:jc w:val="both"/>
              <w:rPr>
                <w:rFonts w:eastAsia="Times New Roman" w:cs="Times New Roman"/>
                <w:sz w:val="24"/>
                <w:szCs w:val="24"/>
                <w:lang w:val="uk-UA" w:eastAsia="ru-RU"/>
              </w:rPr>
            </w:pPr>
            <w:r>
              <w:rPr>
                <w:rFonts w:eastAsia="Times New Roman" w:cs="Times New Roman"/>
                <w:sz w:val="24"/>
                <w:szCs w:val="24"/>
                <w:lang w:val="uk-UA" w:eastAsia="ru-RU"/>
              </w:rPr>
              <w:t>Проєкт «</w:t>
            </w:r>
            <w:proofErr w:type="spellStart"/>
            <w:r>
              <w:rPr>
                <w:rFonts w:eastAsia="Times New Roman" w:cs="Times New Roman"/>
                <w:sz w:val="24"/>
                <w:szCs w:val="24"/>
                <w:lang w:val="uk-UA" w:eastAsia="ru-RU"/>
              </w:rPr>
              <w:t>Крафтова</w:t>
            </w:r>
            <w:proofErr w:type="spellEnd"/>
            <w:r>
              <w:rPr>
                <w:rFonts w:eastAsia="Times New Roman" w:cs="Times New Roman"/>
                <w:sz w:val="24"/>
                <w:szCs w:val="24"/>
                <w:lang w:val="uk-UA" w:eastAsia="ru-RU"/>
              </w:rPr>
              <w:t xml:space="preserve"> ініціатива»</w:t>
            </w:r>
          </w:p>
        </w:tc>
        <w:tc>
          <w:tcPr>
            <w:tcW w:w="4063" w:type="dxa"/>
            <w:gridSpan w:val="7"/>
            <w:tcBorders>
              <w:top w:val="single" w:sz="4" w:space="0" w:color="auto"/>
              <w:left w:val="single" w:sz="4" w:space="0" w:color="auto"/>
              <w:right w:val="single" w:sz="4" w:space="0" w:color="auto"/>
            </w:tcBorders>
          </w:tcPr>
          <w:p w14:paraId="1C79B42A" w14:textId="5906023B" w:rsidR="004D1C9E" w:rsidRDefault="004D1C9E"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В межах бюджету проєкту</w:t>
            </w:r>
          </w:p>
        </w:tc>
        <w:tc>
          <w:tcPr>
            <w:tcW w:w="3308" w:type="dxa"/>
            <w:tcBorders>
              <w:left w:val="single" w:sz="4" w:space="0" w:color="auto"/>
              <w:right w:val="single" w:sz="4" w:space="0" w:color="auto"/>
            </w:tcBorders>
          </w:tcPr>
          <w:p w14:paraId="04017F83" w14:textId="77777777" w:rsidR="004D1C9E" w:rsidRPr="004847D2" w:rsidRDefault="004D1C9E" w:rsidP="00947C6D">
            <w:pPr>
              <w:spacing w:after="0"/>
              <w:jc w:val="center"/>
              <w:rPr>
                <w:rFonts w:eastAsia="Times New Roman" w:cs="Times New Roman"/>
                <w:sz w:val="24"/>
                <w:szCs w:val="24"/>
                <w:lang w:val="uk-UA" w:eastAsia="ru-RU"/>
              </w:rPr>
            </w:pPr>
            <w:r w:rsidRPr="00FA7A22">
              <w:rPr>
                <w:rFonts w:eastAsia="Times New Roman" w:cs="Times New Roman"/>
                <w:sz w:val="24"/>
                <w:szCs w:val="24"/>
                <w:lang w:val="uk-UA" w:eastAsia="ru-RU"/>
              </w:rPr>
              <w:t>УЕР</w:t>
            </w:r>
            <w:r>
              <w:rPr>
                <w:rFonts w:eastAsia="Times New Roman" w:cs="Times New Roman"/>
                <w:sz w:val="24"/>
                <w:szCs w:val="24"/>
                <w:lang w:val="uk-UA" w:eastAsia="ru-RU"/>
              </w:rPr>
              <w:t xml:space="preserve">, </w:t>
            </w:r>
            <w:r w:rsidRPr="004E544D">
              <w:rPr>
                <w:rFonts w:eastAsia="Times New Roman" w:cs="Times New Roman"/>
                <w:sz w:val="24"/>
                <w:szCs w:val="24"/>
                <w:lang w:val="uk-UA" w:eastAsia="ru-RU"/>
              </w:rPr>
              <w:t>Іванівськ</w:t>
            </w:r>
            <w:r>
              <w:rPr>
                <w:rFonts w:eastAsia="Times New Roman" w:cs="Times New Roman"/>
                <w:sz w:val="24"/>
                <w:szCs w:val="24"/>
                <w:lang w:val="uk-UA" w:eastAsia="ru-RU"/>
              </w:rPr>
              <w:t>ий</w:t>
            </w:r>
            <w:r w:rsidRPr="004E544D">
              <w:rPr>
                <w:rFonts w:eastAsia="Times New Roman" w:cs="Times New Roman"/>
                <w:sz w:val="24"/>
                <w:szCs w:val="24"/>
                <w:lang w:val="uk-UA" w:eastAsia="ru-RU"/>
              </w:rPr>
              <w:t xml:space="preserve"> та Костянтинівськ</w:t>
            </w:r>
            <w:r>
              <w:rPr>
                <w:rFonts w:eastAsia="Times New Roman" w:cs="Times New Roman"/>
                <w:sz w:val="24"/>
                <w:szCs w:val="24"/>
                <w:lang w:val="uk-UA" w:eastAsia="ru-RU"/>
              </w:rPr>
              <w:t>ий</w:t>
            </w:r>
            <w:r w:rsidRPr="004E544D">
              <w:rPr>
                <w:rFonts w:eastAsia="Times New Roman" w:cs="Times New Roman"/>
                <w:sz w:val="24"/>
                <w:szCs w:val="24"/>
                <w:lang w:val="uk-UA" w:eastAsia="ru-RU"/>
              </w:rPr>
              <w:t xml:space="preserve"> старостинські округи</w:t>
            </w:r>
          </w:p>
        </w:tc>
      </w:tr>
      <w:tr w:rsidR="004D1C9E" w:rsidRPr="001A2417" w14:paraId="40ED2F06" w14:textId="77777777" w:rsidTr="00BF1FCE">
        <w:trPr>
          <w:trHeight w:val="70"/>
        </w:trPr>
        <w:tc>
          <w:tcPr>
            <w:tcW w:w="720" w:type="dxa"/>
            <w:tcBorders>
              <w:top w:val="single" w:sz="4" w:space="0" w:color="auto"/>
              <w:left w:val="single" w:sz="4" w:space="0" w:color="auto"/>
              <w:bottom w:val="single" w:sz="4" w:space="0" w:color="auto"/>
              <w:right w:val="single" w:sz="4" w:space="0" w:color="auto"/>
            </w:tcBorders>
          </w:tcPr>
          <w:p w14:paraId="40B2B480" w14:textId="77777777" w:rsidR="004D1C9E" w:rsidRDefault="004D1C9E" w:rsidP="00947C6D">
            <w:pPr>
              <w:tabs>
                <w:tab w:val="center" w:pos="4153"/>
                <w:tab w:val="right" w:pos="8306"/>
              </w:tabs>
              <w:spacing w:after="0"/>
              <w:jc w:val="both"/>
              <w:rPr>
                <w:rFonts w:eastAsia="Times New Roman" w:cs="Times New Roman"/>
                <w:sz w:val="24"/>
                <w:szCs w:val="24"/>
                <w:lang w:val="uk-UA" w:eastAsia="ru-RU"/>
              </w:rPr>
            </w:pPr>
            <w:r>
              <w:rPr>
                <w:rFonts w:eastAsia="Times New Roman" w:cs="Times New Roman"/>
                <w:sz w:val="24"/>
                <w:szCs w:val="24"/>
                <w:lang w:val="uk-UA" w:eastAsia="ru-RU"/>
              </w:rPr>
              <w:t>5.3.</w:t>
            </w:r>
          </w:p>
        </w:tc>
        <w:tc>
          <w:tcPr>
            <w:tcW w:w="6964" w:type="dxa"/>
            <w:tcBorders>
              <w:top w:val="single" w:sz="4" w:space="0" w:color="auto"/>
              <w:left w:val="single" w:sz="4" w:space="0" w:color="auto"/>
              <w:bottom w:val="single" w:sz="4" w:space="0" w:color="auto"/>
              <w:right w:val="single" w:sz="4" w:space="0" w:color="auto"/>
            </w:tcBorders>
          </w:tcPr>
          <w:p w14:paraId="22C35723" w14:textId="77777777" w:rsidR="004D1C9E" w:rsidRDefault="004D1C9E" w:rsidP="00947C6D">
            <w:pPr>
              <w:spacing w:after="0"/>
              <w:jc w:val="both"/>
              <w:rPr>
                <w:rFonts w:eastAsia="Times New Roman" w:cs="Times New Roman"/>
                <w:sz w:val="24"/>
                <w:szCs w:val="24"/>
                <w:lang w:val="uk-UA" w:eastAsia="ru-RU"/>
              </w:rPr>
            </w:pPr>
            <w:r>
              <w:rPr>
                <w:rFonts w:eastAsia="Times New Roman" w:cs="Times New Roman"/>
                <w:sz w:val="24"/>
                <w:szCs w:val="24"/>
                <w:lang w:val="uk-UA" w:eastAsia="ru-RU"/>
              </w:rPr>
              <w:t>Проєкт «Зелений бізнес – дружній до довкілля»</w:t>
            </w:r>
          </w:p>
        </w:tc>
        <w:tc>
          <w:tcPr>
            <w:tcW w:w="4063" w:type="dxa"/>
            <w:gridSpan w:val="7"/>
            <w:tcBorders>
              <w:top w:val="single" w:sz="4" w:space="0" w:color="auto"/>
              <w:left w:val="single" w:sz="4" w:space="0" w:color="auto"/>
              <w:right w:val="single" w:sz="4" w:space="0" w:color="auto"/>
            </w:tcBorders>
          </w:tcPr>
          <w:p w14:paraId="6AFAA7EA" w14:textId="7FF41121" w:rsidR="004D1C9E" w:rsidRDefault="004D1C9E"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В межах бюджету проєкту</w:t>
            </w:r>
          </w:p>
        </w:tc>
        <w:tc>
          <w:tcPr>
            <w:tcW w:w="3308" w:type="dxa"/>
            <w:tcBorders>
              <w:left w:val="single" w:sz="4" w:space="0" w:color="auto"/>
              <w:right w:val="single" w:sz="4" w:space="0" w:color="auto"/>
            </w:tcBorders>
          </w:tcPr>
          <w:p w14:paraId="2D08AD4D" w14:textId="77777777" w:rsidR="004D1C9E" w:rsidRPr="004847D2" w:rsidRDefault="004D1C9E" w:rsidP="00947C6D">
            <w:pPr>
              <w:spacing w:after="0"/>
              <w:jc w:val="center"/>
              <w:rPr>
                <w:rFonts w:eastAsia="Times New Roman" w:cs="Times New Roman"/>
                <w:sz w:val="24"/>
                <w:szCs w:val="24"/>
                <w:lang w:val="uk-UA" w:eastAsia="ru-RU"/>
              </w:rPr>
            </w:pPr>
            <w:r w:rsidRPr="00FA7A22">
              <w:rPr>
                <w:rFonts w:eastAsia="Times New Roman" w:cs="Times New Roman"/>
                <w:sz w:val="24"/>
                <w:szCs w:val="24"/>
                <w:lang w:val="uk-UA" w:eastAsia="ru-RU"/>
              </w:rPr>
              <w:t>УЕР,</w:t>
            </w:r>
            <w:r>
              <w:rPr>
                <w:rFonts w:eastAsia="Times New Roman" w:cs="Times New Roman"/>
                <w:sz w:val="24"/>
                <w:szCs w:val="24"/>
                <w:lang w:val="uk-UA" w:eastAsia="ru-RU"/>
              </w:rPr>
              <w:t xml:space="preserve"> </w:t>
            </w:r>
            <w:r>
              <w:rPr>
                <w:rFonts w:eastAsia="Times New Roman" w:cs="Times New Roman"/>
                <w:sz w:val="24"/>
                <w:szCs w:val="24"/>
                <w:shd w:val="clear" w:color="auto" w:fill="FFFFFF"/>
                <w:lang w:val="uk-UA" w:eastAsia="ru-RU"/>
              </w:rPr>
              <w:t>ВЕОНС та ЗВ,  УЖКГ</w:t>
            </w:r>
          </w:p>
        </w:tc>
      </w:tr>
      <w:tr w:rsidR="004D1C9E" w:rsidRPr="00A87FD7" w14:paraId="162C7A83" w14:textId="77777777" w:rsidTr="00BF1FCE">
        <w:tc>
          <w:tcPr>
            <w:tcW w:w="720" w:type="dxa"/>
            <w:tcBorders>
              <w:top w:val="single" w:sz="4" w:space="0" w:color="auto"/>
              <w:left w:val="single" w:sz="4" w:space="0" w:color="auto"/>
              <w:bottom w:val="single" w:sz="4" w:space="0" w:color="auto"/>
              <w:right w:val="single" w:sz="4" w:space="0" w:color="auto"/>
            </w:tcBorders>
          </w:tcPr>
          <w:p w14:paraId="6631E107" w14:textId="77777777" w:rsidR="004D1C9E" w:rsidRDefault="004D1C9E" w:rsidP="00947C6D">
            <w:pPr>
              <w:tabs>
                <w:tab w:val="center" w:pos="4153"/>
                <w:tab w:val="right" w:pos="8306"/>
              </w:tabs>
              <w:spacing w:after="0"/>
              <w:jc w:val="both"/>
              <w:rPr>
                <w:rFonts w:eastAsia="Times New Roman" w:cs="Times New Roman"/>
                <w:sz w:val="24"/>
                <w:szCs w:val="24"/>
                <w:lang w:val="uk-UA" w:eastAsia="ru-RU"/>
              </w:rPr>
            </w:pPr>
            <w:r>
              <w:rPr>
                <w:rFonts w:eastAsia="Times New Roman" w:cs="Times New Roman"/>
                <w:sz w:val="24"/>
                <w:szCs w:val="24"/>
                <w:lang w:val="uk-UA" w:eastAsia="ru-RU"/>
              </w:rPr>
              <w:t>5.4.</w:t>
            </w:r>
          </w:p>
        </w:tc>
        <w:tc>
          <w:tcPr>
            <w:tcW w:w="6964" w:type="dxa"/>
            <w:tcBorders>
              <w:top w:val="single" w:sz="4" w:space="0" w:color="auto"/>
              <w:left w:val="single" w:sz="4" w:space="0" w:color="auto"/>
              <w:bottom w:val="single" w:sz="4" w:space="0" w:color="auto"/>
              <w:right w:val="single" w:sz="4" w:space="0" w:color="auto"/>
            </w:tcBorders>
          </w:tcPr>
          <w:p w14:paraId="2292C04E" w14:textId="77777777" w:rsidR="004D1C9E" w:rsidRDefault="004D1C9E" w:rsidP="00947C6D">
            <w:pPr>
              <w:spacing w:after="0"/>
              <w:jc w:val="both"/>
              <w:rPr>
                <w:rFonts w:eastAsia="Times New Roman" w:cs="Times New Roman"/>
                <w:sz w:val="24"/>
                <w:szCs w:val="24"/>
                <w:lang w:val="uk-UA" w:eastAsia="ru-RU"/>
              </w:rPr>
            </w:pPr>
            <w:r>
              <w:rPr>
                <w:rFonts w:eastAsia="Times New Roman" w:cs="Times New Roman"/>
                <w:sz w:val="24"/>
                <w:szCs w:val="24"/>
                <w:lang w:val="uk-UA" w:eastAsia="ru-RU"/>
              </w:rPr>
              <w:t>Проєкт «Бізнес-побратимство»</w:t>
            </w:r>
          </w:p>
        </w:tc>
        <w:tc>
          <w:tcPr>
            <w:tcW w:w="4063" w:type="dxa"/>
            <w:gridSpan w:val="7"/>
            <w:tcBorders>
              <w:top w:val="single" w:sz="4" w:space="0" w:color="auto"/>
              <w:left w:val="single" w:sz="4" w:space="0" w:color="auto"/>
              <w:right w:val="single" w:sz="4" w:space="0" w:color="auto"/>
            </w:tcBorders>
          </w:tcPr>
          <w:p w14:paraId="4D85EADB" w14:textId="51421C58" w:rsidR="004D1C9E" w:rsidRDefault="004D1C9E"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В межах бюджету проєкту</w:t>
            </w:r>
          </w:p>
        </w:tc>
        <w:tc>
          <w:tcPr>
            <w:tcW w:w="3308" w:type="dxa"/>
            <w:tcBorders>
              <w:left w:val="single" w:sz="4" w:space="0" w:color="auto"/>
              <w:right w:val="single" w:sz="4" w:space="0" w:color="auto"/>
            </w:tcBorders>
          </w:tcPr>
          <w:p w14:paraId="258FBC03" w14:textId="77777777" w:rsidR="004D1C9E" w:rsidRPr="004847D2" w:rsidRDefault="004D1C9E" w:rsidP="00947C6D">
            <w:pPr>
              <w:spacing w:after="0"/>
              <w:jc w:val="center"/>
              <w:rPr>
                <w:rFonts w:eastAsia="Times New Roman" w:cs="Times New Roman"/>
                <w:sz w:val="24"/>
                <w:szCs w:val="24"/>
                <w:lang w:val="uk-UA" w:eastAsia="ru-RU"/>
              </w:rPr>
            </w:pPr>
            <w:r w:rsidRPr="00FA7A22">
              <w:rPr>
                <w:rFonts w:eastAsia="Times New Roman" w:cs="Times New Roman"/>
                <w:sz w:val="24"/>
                <w:szCs w:val="24"/>
                <w:lang w:val="uk-UA" w:eastAsia="ru-RU"/>
              </w:rPr>
              <w:t>УЕР,</w:t>
            </w:r>
            <w:r>
              <w:rPr>
                <w:rFonts w:eastAsia="Times New Roman" w:cs="Times New Roman"/>
                <w:sz w:val="24"/>
                <w:szCs w:val="24"/>
                <w:lang w:val="uk-UA" w:eastAsia="ru-RU"/>
              </w:rPr>
              <w:t xml:space="preserve"> управління діловодства та зав’язків з громадськістю апарату Южноукраїнської міської ради та її виконавчого комітету</w:t>
            </w:r>
          </w:p>
        </w:tc>
      </w:tr>
      <w:tr w:rsidR="004D1C9E" w:rsidRPr="001A2417" w14:paraId="78EDEC25" w14:textId="77777777" w:rsidTr="00BF1FCE">
        <w:tc>
          <w:tcPr>
            <w:tcW w:w="720" w:type="dxa"/>
            <w:tcBorders>
              <w:top w:val="single" w:sz="4" w:space="0" w:color="auto"/>
              <w:left w:val="single" w:sz="4" w:space="0" w:color="auto"/>
              <w:right w:val="single" w:sz="4" w:space="0" w:color="auto"/>
            </w:tcBorders>
          </w:tcPr>
          <w:p w14:paraId="4364A8A4" w14:textId="77777777" w:rsidR="004D1C9E" w:rsidRDefault="004D1C9E" w:rsidP="00947C6D">
            <w:pPr>
              <w:tabs>
                <w:tab w:val="center" w:pos="4153"/>
                <w:tab w:val="right" w:pos="8306"/>
              </w:tabs>
              <w:spacing w:after="0"/>
              <w:jc w:val="both"/>
              <w:rPr>
                <w:rFonts w:eastAsia="Times New Roman" w:cs="Times New Roman"/>
                <w:sz w:val="24"/>
                <w:szCs w:val="24"/>
                <w:lang w:val="uk-UA" w:eastAsia="ru-RU"/>
              </w:rPr>
            </w:pPr>
            <w:r>
              <w:rPr>
                <w:rFonts w:eastAsia="Times New Roman" w:cs="Times New Roman"/>
                <w:sz w:val="24"/>
                <w:szCs w:val="24"/>
                <w:lang w:val="uk-UA" w:eastAsia="ru-RU"/>
              </w:rPr>
              <w:t>5.5.</w:t>
            </w:r>
          </w:p>
        </w:tc>
        <w:tc>
          <w:tcPr>
            <w:tcW w:w="6964" w:type="dxa"/>
            <w:tcBorders>
              <w:top w:val="single" w:sz="4" w:space="0" w:color="auto"/>
              <w:left w:val="single" w:sz="4" w:space="0" w:color="auto"/>
              <w:right w:val="single" w:sz="4" w:space="0" w:color="auto"/>
            </w:tcBorders>
          </w:tcPr>
          <w:p w14:paraId="07A66623" w14:textId="77777777" w:rsidR="004D1C9E" w:rsidRDefault="004D1C9E" w:rsidP="00947C6D">
            <w:pPr>
              <w:spacing w:after="0"/>
              <w:jc w:val="both"/>
              <w:rPr>
                <w:rFonts w:eastAsia="Times New Roman" w:cs="Times New Roman"/>
                <w:sz w:val="24"/>
                <w:szCs w:val="24"/>
                <w:lang w:val="uk-UA" w:eastAsia="ru-RU"/>
              </w:rPr>
            </w:pPr>
            <w:r>
              <w:rPr>
                <w:rFonts w:eastAsia="Times New Roman" w:cs="Times New Roman"/>
                <w:sz w:val="24"/>
                <w:szCs w:val="24"/>
                <w:lang w:val="uk-UA" w:eastAsia="ru-RU"/>
              </w:rPr>
              <w:t>Проєкт «Розвиток АГРО»</w:t>
            </w:r>
          </w:p>
        </w:tc>
        <w:tc>
          <w:tcPr>
            <w:tcW w:w="4063" w:type="dxa"/>
            <w:gridSpan w:val="7"/>
            <w:tcBorders>
              <w:top w:val="single" w:sz="4" w:space="0" w:color="auto"/>
              <w:left w:val="single" w:sz="4" w:space="0" w:color="auto"/>
              <w:right w:val="single" w:sz="4" w:space="0" w:color="auto"/>
            </w:tcBorders>
          </w:tcPr>
          <w:p w14:paraId="328A3554" w14:textId="4FE45F5F" w:rsidR="004D1C9E" w:rsidRDefault="004D1C9E" w:rsidP="00947C6D">
            <w:pPr>
              <w:spacing w:after="0"/>
              <w:jc w:val="center"/>
              <w:rPr>
                <w:rFonts w:eastAsia="Times New Roman" w:cs="Times New Roman"/>
                <w:sz w:val="24"/>
                <w:szCs w:val="24"/>
                <w:lang w:val="uk-UA" w:eastAsia="ru-RU"/>
              </w:rPr>
            </w:pPr>
            <w:r>
              <w:rPr>
                <w:rFonts w:eastAsia="Times New Roman" w:cs="Times New Roman"/>
                <w:sz w:val="24"/>
                <w:szCs w:val="24"/>
                <w:lang w:val="uk-UA" w:eastAsia="ru-RU"/>
              </w:rPr>
              <w:t>В межах бюджету проєкту</w:t>
            </w:r>
          </w:p>
        </w:tc>
        <w:tc>
          <w:tcPr>
            <w:tcW w:w="3308" w:type="dxa"/>
            <w:tcBorders>
              <w:left w:val="single" w:sz="4" w:space="0" w:color="auto"/>
              <w:right w:val="single" w:sz="4" w:space="0" w:color="auto"/>
            </w:tcBorders>
          </w:tcPr>
          <w:p w14:paraId="7B2C98C6" w14:textId="77777777" w:rsidR="004D1C9E" w:rsidRPr="004847D2" w:rsidRDefault="004D1C9E" w:rsidP="00947C6D">
            <w:pPr>
              <w:tabs>
                <w:tab w:val="left" w:pos="661"/>
              </w:tabs>
              <w:spacing w:after="0"/>
              <w:jc w:val="center"/>
              <w:rPr>
                <w:rFonts w:eastAsia="Times New Roman" w:cs="Times New Roman"/>
                <w:sz w:val="24"/>
                <w:szCs w:val="24"/>
                <w:lang w:val="uk-UA" w:eastAsia="ru-RU"/>
              </w:rPr>
            </w:pPr>
            <w:r w:rsidRPr="00FA7A22">
              <w:rPr>
                <w:rFonts w:eastAsia="Times New Roman" w:cs="Times New Roman"/>
                <w:sz w:val="24"/>
                <w:szCs w:val="24"/>
                <w:lang w:val="uk-UA" w:eastAsia="ru-RU"/>
              </w:rPr>
              <w:t>УЕР,</w:t>
            </w:r>
            <w:r>
              <w:rPr>
                <w:rFonts w:eastAsia="Times New Roman" w:cs="Times New Roman"/>
                <w:sz w:val="24"/>
                <w:szCs w:val="24"/>
                <w:lang w:val="uk-UA" w:eastAsia="ru-RU"/>
              </w:rPr>
              <w:t xml:space="preserve"> </w:t>
            </w:r>
            <w:r w:rsidRPr="004E544D">
              <w:rPr>
                <w:rFonts w:eastAsia="Times New Roman" w:cs="Times New Roman"/>
                <w:sz w:val="24"/>
                <w:szCs w:val="24"/>
                <w:lang w:val="uk-UA" w:eastAsia="ru-RU"/>
              </w:rPr>
              <w:t>Іванівськ</w:t>
            </w:r>
            <w:r>
              <w:rPr>
                <w:rFonts w:eastAsia="Times New Roman" w:cs="Times New Roman"/>
                <w:sz w:val="24"/>
                <w:szCs w:val="24"/>
                <w:lang w:val="uk-UA" w:eastAsia="ru-RU"/>
              </w:rPr>
              <w:t>ий</w:t>
            </w:r>
            <w:r w:rsidRPr="004E544D">
              <w:rPr>
                <w:rFonts w:eastAsia="Times New Roman" w:cs="Times New Roman"/>
                <w:sz w:val="24"/>
                <w:szCs w:val="24"/>
                <w:lang w:val="uk-UA" w:eastAsia="ru-RU"/>
              </w:rPr>
              <w:t xml:space="preserve"> та Костянтинівськ</w:t>
            </w:r>
            <w:r>
              <w:rPr>
                <w:rFonts w:eastAsia="Times New Roman" w:cs="Times New Roman"/>
                <w:sz w:val="24"/>
                <w:szCs w:val="24"/>
                <w:lang w:val="uk-UA" w:eastAsia="ru-RU"/>
              </w:rPr>
              <w:t>ий</w:t>
            </w:r>
            <w:r w:rsidRPr="004E544D">
              <w:rPr>
                <w:rFonts w:eastAsia="Times New Roman" w:cs="Times New Roman"/>
                <w:sz w:val="24"/>
                <w:szCs w:val="24"/>
                <w:lang w:val="uk-UA" w:eastAsia="ru-RU"/>
              </w:rPr>
              <w:t xml:space="preserve"> старостинські округи</w:t>
            </w:r>
          </w:p>
        </w:tc>
      </w:tr>
    </w:tbl>
    <w:p w14:paraId="5A895056" w14:textId="13A56D2C" w:rsidR="004D38A6" w:rsidRDefault="004D38A6" w:rsidP="004D38A6">
      <w:pPr>
        <w:jc w:val="both"/>
        <w:rPr>
          <w:lang w:val="uk-UA"/>
        </w:rPr>
      </w:pPr>
    </w:p>
    <w:p w14:paraId="4C59DBB1" w14:textId="77777777" w:rsidR="00A87FD7" w:rsidRDefault="00A87FD7" w:rsidP="004D38A6">
      <w:pPr>
        <w:jc w:val="both"/>
        <w:rPr>
          <w:lang w:val="uk-UA"/>
        </w:rPr>
      </w:pPr>
      <w:bookmarkStart w:id="2" w:name="_GoBack"/>
      <w:bookmarkEnd w:id="2"/>
    </w:p>
    <w:p w14:paraId="60DBC7AF" w14:textId="77777777" w:rsidR="004D38A6" w:rsidRPr="00FF42A5" w:rsidRDefault="004D38A6" w:rsidP="004D38A6">
      <w:pPr>
        <w:spacing w:after="0"/>
        <w:rPr>
          <w:sz w:val="24"/>
          <w:szCs w:val="24"/>
          <w:lang w:val="uk-UA"/>
        </w:rPr>
      </w:pPr>
      <w:r w:rsidRPr="00FF42A5">
        <w:rPr>
          <w:sz w:val="24"/>
          <w:szCs w:val="24"/>
          <w:lang w:val="uk-UA"/>
        </w:rPr>
        <w:t xml:space="preserve">Перший заступник міського голови </w:t>
      </w:r>
    </w:p>
    <w:p w14:paraId="6A88799C" w14:textId="77777777" w:rsidR="004D38A6" w:rsidRPr="00FF42A5" w:rsidRDefault="004D38A6" w:rsidP="004D38A6">
      <w:pPr>
        <w:spacing w:after="0"/>
        <w:rPr>
          <w:sz w:val="24"/>
          <w:szCs w:val="24"/>
          <w:lang w:val="uk-UA"/>
        </w:rPr>
        <w:sectPr w:rsidR="004D38A6" w:rsidRPr="00FF42A5" w:rsidSect="00F2152A">
          <w:pgSz w:w="16838" w:h="11906" w:orient="landscape" w:code="9"/>
          <w:pgMar w:top="2268" w:right="1134" w:bottom="851" w:left="1134" w:header="709" w:footer="709" w:gutter="0"/>
          <w:cols w:space="708"/>
          <w:docGrid w:linePitch="381"/>
        </w:sectPr>
      </w:pPr>
      <w:r w:rsidRPr="00FF42A5">
        <w:rPr>
          <w:sz w:val="24"/>
          <w:szCs w:val="24"/>
          <w:lang w:val="uk-UA"/>
        </w:rPr>
        <w:t xml:space="preserve">з питань діяльності виконавчих органів ради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FF42A5">
        <w:rPr>
          <w:sz w:val="24"/>
          <w:szCs w:val="24"/>
          <w:lang w:val="uk-UA"/>
        </w:rPr>
        <w:t>Олексій МАЙБОРОДА</w:t>
      </w:r>
    </w:p>
    <w:p w14:paraId="10AE4B3D" w14:textId="77777777" w:rsidR="004D38A6" w:rsidRPr="008A1CF2" w:rsidRDefault="004D38A6" w:rsidP="004D38A6">
      <w:pPr>
        <w:pStyle w:val="a6"/>
        <w:spacing w:before="0" w:after="0"/>
        <w:ind w:right="-2"/>
        <w:jc w:val="both"/>
        <w:rPr>
          <w:lang w:val="uk-UA"/>
        </w:rPr>
        <w:sectPr w:rsidR="004D38A6" w:rsidRPr="008A1CF2" w:rsidSect="004847D2">
          <w:pgSz w:w="11906" w:h="16838" w:code="9"/>
          <w:pgMar w:top="1134" w:right="851" w:bottom="1134" w:left="2268" w:header="709" w:footer="709" w:gutter="0"/>
          <w:pgNumType w:start="1"/>
          <w:cols w:space="708"/>
          <w:docGrid w:linePitch="360"/>
        </w:sectPr>
      </w:pPr>
    </w:p>
    <w:p w14:paraId="76E25D77" w14:textId="77777777" w:rsidR="009C7B49" w:rsidRPr="008A1CF2" w:rsidRDefault="009C7B49" w:rsidP="009C7B49">
      <w:pPr>
        <w:pStyle w:val="a6"/>
        <w:spacing w:before="0" w:after="0"/>
        <w:ind w:right="-2"/>
        <w:jc w:val="both"/>
        <w:rPr>
          <w:lang w:val="uk-UA"/>
        </w:rPr>
        <w:sectPr w:rsidR="009C7B49" w:rsidRPr="008A1CF2" w:rsidSect="004847D2">
          <w:pgSz w:w="11906" w:h="16838" w:code="9"/>
          <w:pgMar w:top="1134" w:right="851" w:bottom="1134" w:left="2268" w:header="709" w:footer="709" w:gutter="0"/>
          <w:pgNumType w:start="1"/>
          <w:cols w:space="708"/>
          <w:docGrid w:linePitch="360"/>
        </w:sectPr>
      </w:pPr>
    </w:p>
    <w:p w14:paraId="5C529F98" w14:textId="68C17165" w:rsidR="00CF770B" w:rsidRDefault="00CF770B" w:rsidP="003216D4">
      <w:pPr>
        <w:rPr>
          <w:color w:val="FF0000"/>
          <w:sz w:val="24"/>
          <w:lang w:val="uk-UA"/>
        </w:rPr>
      </w:pPr>
    </w:p>
    <w:sectPr w:rsidR="00CF770B"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7A999" w14:textId="77777777" w:rsidR="00D2267E" w:rsidRDefault="00D2267E" w:rsidP="00DB3B48">
      <w:pPr>
        <w:spacing w:after="0"/>
      </w:pPr>
      <w:r>
        <w:separator/>
      </w:r>
    </w:p>
  </w:endnote>
  <w:endnote w:type="continuationSeparator" w:id="0">
    <w:p w14:paraId="058CDBA2" w14:textId="77777777" w:rsidR="00D2267E" w:rsidRDefault="00D2267E" w:rsidP="00DB3B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4983" w14:textId="77777777" w:rsidR="00D2267E" w:rsidRDefault="00D2267E" w:rsidP="00DB3B48">
      <w:pPr>
        <w:spacing w:after="0"/>
      </w:pPr>
      <w:r>
        <w:separator/>
      </w:r>
    </w:p>
  </w:footnote>
  <w:footnote w:type="continuationSeparator" w:id="0">
    <w:p w14:paraId="54A8C507" w14:textId="77777777" w:rsidR="00D2267E" w:rsidRDefault="00D2267E" w:rsidP="00DB3B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369639"/>
      <w:docPartObj>
        <w:docPartGallery w:val="Page Numbers (Top of Page)"/>
        <w:docPartUnique/>
      </w:docPartObj>
    </w:sdtPr>
    <w:sdtEndPr/>
    <w:sdtContent>
      <w:p w14:paraId="043EFFDB" w14:textId="77777777" w:rsidR="00DB3B48" w:rsidRDefault="00DB3B48">
        <w:pPr>
          <w:pStyle w:val="ab"/>
          <w:jc w:val="center"/>
          <w:rPr>
            <w:sz w:val="20"/>
            <w:szCs w:val="20"/>
          </w:rPr>
        </w:pPr>
      </w:p>
      <w:p w14:paraId="71B2B288" w14:textId="5C109C0A" w:rsidR="00DB3B48" w:rsidRDefault="00DB3B48">
        <w:pPr>
          <w:pStyle w:val="ab"/>
          <w:jc w:val="center"/>
        </w:pPr>
        <w:r w:rsidRPr="00DB3B48">
          <w:rPr>
            <w:sz w:val="20"/>
            <w:szCs w:val="20"/>
          </w:rPr>
          <w:fldChar w:fldCharType="begin"/>
        </w:r>
        <w:r w:rsidRPr="00DB3B48">
          <w:rPr>
            <w:sz w:val="20"/>
            <w:szCs w:val="20"/>
          </w:rPr>
          <w:instrText>PAGE   \* MERGEFORMAT</w:instrText>
        </w:r>
        <w:r w:rsidRPr="00DB3B48">
          <w:rPr>
            <w:sz w:val="20"/>
            <w:szCs w:val="20"/>
          </w:rPr>
          <w:fldChar w:fldCharType="separate"/>
        </w:r>
        <w:r w:rsidRPr="00DB3B48">
          <w:rPr>
            <w:sz w:val="20"/>
            <w:szCs w:val="20"/>
          </w:rPr>
          <w:t>2</w:t>
        </w:r>
        <w:r w:rsidRPr="00DB3B48">
          <w:rPr>
            <w:sz w:val="20"/>
            <w:szCs w:val="20"/>
          </w:rPr>
          <w:fldChar w:fldCharType="end"/>
        </w:r>
      </w:p>
    </w:sdtContent>
  </w:sdt>
  <w:p w14:paraId="61BE986C" w14:textId="77777777" w:rsidR="00DB3B48" w:rsidRDefault="00DB3B4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802"/>
    <w:multiLevelType w:val="hybridMultilevel"/>
    <w:tmpl w:val="E4C2962A"/>
    <w:lvl w:ilvl="0" w:tplc="64101AA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34CF1"/>
    <w:multiLevelType w:val="hybridMultilevel"/>
    <w:tmpl w:val="C48A82D8"/>
    <w:lvl w:ilvl="0" w:tplc="83C22DD6">
      <w:start w:val="8"/>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2" w15:restartNumberingAfterBreak="0">
    <w:nsid w:val="19C67E47"/>
    <w:multiLevelType w:val="hybridMultilevel"/>
    <w:tmpl w:val="6F48A692"/>
    <w:lvl w:ilvl="0" w:tplc="E5E62FD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3135F2"/>
    <w:multiLevelType w:val="hybridMultilevel"/>
    <w:tmpl w:val="AF8056AA"/>
    <w:lvl w:ilvl="0" w:tplc="1C16D748">
      <w:start w:val="1"/>
      <w:numFmt w:val="decimal"/>
      <w:lvlText w:val="%1."/>
      <w:lvlJc w:val="left"/>
      <w:pPr>
        <w:ind w:left="561" w:hanging="360"/>
      </w:pPr>
      <w:rPr>
        <w:rFonts w:hint="default"/>
        <w:lang w:val="ru-RU"/>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4" w15:restartNumberingAfterBreak="0">
    <w:nsid w:val="21F15954"/>
    <w:multiLevelType w:val="hybridMultilevel"/>
    <w:tmpl w:val="31341814"/>
    <w:lvl w:ilvl="0" w:tplc="1A6C05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90D1389"/>
    <w:multiLevelType w:val="hybridMultilevel"/>
    <w:tmpl w:val="225EE6D8"/>
    <w:lvl w:ilvl="0" w:tplc="A1329002">
      <w:start w:val="1"/>
      <w:numFmt w:val="bullet"/>
      <w:lvlText w:val=""/>
      <w:lvlJc w:val="left"/>
      <w:pPr>
        <w:tabs>
          <w:tab w:val="num" w:pos="1428"/>
        </w:tabs>
        <w:ind w:left="1428" w:hanging="360"/>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AD55BFB"/>
    <w:multiLevelType w:val="hybridMultilevel"/>
    <w:tmpl w:val="D33C33F2"/>
    <w:lvl w:ilvl="0" w:tplc="4B849A60">
      <w:start w:val="9"/>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3AB33443"/>
    <w:multiLevelType w:val="hybridMultilevel"/>
    <w:tmpl w:val="B4186A00"/>
    <w:lvl w:ilvl="0" w:tplc="19402272">
      <w:start w:val="5"/>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BA319CC"/>
    <w:multiLevelType w:val="hybridMultilevel"/>
    <w:tmpl w:val="F0406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F86ACA"/>
    <w:multiLevelType w:val="hybridMultilevel"/>
    <w:tmpl w:val="B91E33CE"/>
    <w:lvl w:ilvl="0" w:tplc="1464B63C">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10" w15:restartNumberingAfterBreak="0">
    <w:nsid w:val="42F56441"/>
    <w:multiLevelType w:val="hybridMultilevel"/>
    <w:tmpl w:val="22267564"/>
    <w:lvl w:ilvl="0" w:tplc="2214C444">
      <w:start w:val="1"/>
      <w:numFmt w:val="bullet"/>
      <w:lvlText w:val=""/>
      <w:lvlJc w:val="left"/>
      <w:pPr>
        <w:tabs>
          <w:tab w:val="num" w:pos="704"/>
        </w:tabs>
        <w:ind w:left="704" w:hanging="360"/>
      </w:pPr>
      <w:rPr>
        <w:rFonts w:ascii="Symbol" w:hAnsi="Symbol" w:cs="Symbol" w:hint="default"/>
        <w:color w:val="auto"/>
      </w:rPr>
    </w:lvl>
    <w:lvl w:ilvl="1" w:tplc="04190003">
      <w:start w:val="1"/>
      <w:numFmt w:val="bullet"/>
      <w:lvlText w:val="o"/>
      <w:lvlJc w:val="left"/>
      <w:pPr>
        <w:tabs>
          <w:tab w:val="num" w:pos="716"/>
        </w:tabs>
        <w:ind w:left="716" w:hanging="360"/>
      </w:pPr>
      <w:rPr>
        <w:rFonts w:ascii="Courier New" w:hAnsi="Courier New" w:cs="Courier New" w:hint="default"/>
      </w:rPr>
    </w:lvl>
    <w:lvl w:ilvl="2" w:tplc="04190005">
      <w:start w:val="1"/>
      <w:numFmt w:val="bullet"/>
      <w:lvlText w:val=""/>
      <w:lvlJc w:val="left"/>
      <w:pPr>
        <w:tabs>
          <w:tab w:val="num" w:pos="1436"/>
        </w:tabs>
        <w:ind w:left="1436" w:hanging="360"/>
      </w:pPr>
      <w:rPr>
        <w:rFonts w:ascii="Wingdings" w:hAnsi="Wingdings" w:cs="Wingdings" w:hint="default"/>
      </w:rPr>
    </w:lvl>
    <w:lvl w:ilvl="3" w:tplc="04190001">
      <w:start w:val="1"/>
      <w:numFmt w:val="bullet"/>
      <w:lvlText w:val=""/>
      <w:lvlJc w:val="left"/>
      <w:pPr>
        <w:tabs>
          <w:tab w:val="num" w:pos="2156"/>
        </w:tabs>
        <w:ind w:left="2156" w:hanging="360"/>
      </w:pPr>
      <w:rPr>
        <w:rFonts w:ascii="Symbol" w:hAnsi="Symbol" w:cs="Symbol" w:hint="default"/>
      </w:rPr>
    </w:lvl>
    <w:lvl w:ilvl="4" w:tplc="04190003">
      <w:start w:val="1"/>
      <w:numFmt w:val="bullet"/>
      <w:lvlText w:val="o"/>
      <w:lvlJc w:val="left"/>
      <w:pPr>
        <w:tabs>
          <w:tab w:val="num" w:pos="2876"/>
        </w:tabs>
        <w:ind w:left="2876" w:hanging="360"/>
      </w:pPr>
      <w:rPr>
        <w:rFonts w:ascii="Courier New" w:hAnsi="Courier New" w:cs="Courier New" w:hint="default"/>
      </w:rPr>
    </w:lvl>
    <w:lvl w:ilvl="5" w:tplc="04190005">
      <w:start w:val="1"/>
      <w:numFmt w:val="bullet"/>
      <w:lvlText w:val=""/>
      <w:lvlJc w:val="left"/>
      <w:pPr>
        <w:tabs>
          <w:tab w:val="num" w:pos="3596"/>
        </w:tabs>
        <w:ind w:left="3596" w:hanging="360"/>
      </w:pPr>
      <w:rPr>
        <w:rFonts w:ascii="Wingdings" w:hAnsi="Wingdings" w:cs="Wingdings" w:hint="default"/>
      </w:rPr>
    </w:lvl>
    <w:lvl w:ilvl="6" w:tplc="04190001">
      <w:start w:val="1"/>
      <w:numFmt w:val="bullet"/>
      <w:lvlText w:val=""/>
      <w:lvlJc w:val="left"/>
      <w:pPr>
        <w:tabs>
          <w:tab w:val="num" w:pos="4316"/>
        </w:tabs>
        <w:ind w:left="4316" w:hanging="360"/>
      </w:pPr>
      <w:rPr>
        <w:rFonts w:ascii="Symbol" w:hAnsi="Symbol" w:cs="Symbol" w:hint="default"/>
      </w:rPr>
    </w:lvl>
    <w:lvl w:ilvl="7" w:tplc="04190003">
      <w:start w:val="1"/>
      <w:numFmt w:val="bullet"/>
      <w:lvlText w:val="o"/>
      <w:lvlJc w:val="left"/>
      <w:pPr>
        <w:tabs>
          <w:tab w:val="num" w:pos="5036"/>
        </w:tabs>
        <w:ind w:left="5036" w:hanging="360"/>
      </w:pPr>
      <w:rPr>
        <w:rFonts w:ascii="Courier New" w:hAnsi="Courier New" w:cs="Courier New" w:hint="default"/>
      </w:rPr>
    </w:lvl>
    <w:lvl w:ilvl="8" w:tplc="04190005">
      <w:start w:val="1"/>
      <w:numFmt w:val="bullet"/>
      <w:lvlText w:val=""/>
      <w:lvlJc w:val="left"/>
      <w:pPr>
        <w:tabs>
          <w:tab w:val="num" w:pos="5756"/>
        </w:tabs>
        <w:ind w:left="5756" w:hanging="360"/>
      </w:pPr>
      <w:rPr>
        <w:rFonts w:ascii="Wingdings" w:hAnsi="Wingdings" w:cs="Wingdings" w:hint="default"/>
      </w:rPr>
    </w:lvl>
  </w:abstractNum>
  <w:abstractNum w:abstractNumId="11" w15:restartNumberingAfterBreak="0">
    <w:nsid w:val="455763E8"/>
    <w:multiLevelType w:val="hybridMultilevel"/>
    <w:tmpl w:val="59A45EF0"/>
    <w:lvl w:ilvl="0" w:tplc="A134C4D8">
      <w:start w:val="1"/>
      <w:numFmt w:val="bullet"/>
      <w:lvlText w:val=""/>
      <w:lvlJc w:val="left"/>
      <w:pPr>
        <w:tabs>
          <w:tab w:val="num" w:pos="502"/>
        </w:tabs>
        <w:ind w:left="502"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E0018C7"/>
    <w:multiLevelType w:val="hybridMultilevel"/>
    <w:tmpl w:val="0B8C7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B0B17"/>
    <w:multiLevelType w:val="hybridMultilevel"/>
    <w:tmpl w:val="5DECC1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4520BF2"/>
    <w:multiLevelType w:val="hybridMultilevel"/>
    <w:tmpl w:val="1CCE8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42614"/>
    <w:multiLevelType w:val="hybridMultilevel"/>
    <w:tmpl w:val="5DECC1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1C919BD"/>
    <w:multiLevelType w:val="multilevel"/>
    <w:tmpl w:val="58922D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40C7472"/>
    <w:multiLevelType w:val="hybridMultilevel"/>
    <w:tmpl w:val="3F8EB696"/>
    <w:lvl w:ilvl="0" w:tplc="1EA06110">
      <w:start w:val="5"/>
      <w:numFmt w:val="bullet"/>
      <w:lvlText w:val=""/>
      <w:lvlJc w:val="left"/>
      <w:pPr>
        <w:ind w:left="704" w:hanging="360"/>
      </w:pPr>
      <w:rPr>
        <w:rFonts w:ascii="Times New Roman" w:eastAsiaTheme="minorHAnsi" w:hAnsi="Times New Roman" w:cs="Times New Roman"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8" w15:restartNumberingAfterBreak="0">
    <w:nsid w:val="6443236B"/>
    <w:multiLevelType w:val="singleLevel"/>
    <w:tmpl w:val="0BB6AAF2"/>
    <w:lvl w:ilvl="0">
      <w:start w:val="1"/>
      <w:numFmt w:val="bullet"/>
      <w:lvlText w:val="-"/>
      <w:lvlJc w:val="left"/>
      <w:pPr>
        <w:tabs>
          <w:tab w:val="num" w:pos="360"/>
        </w:tabs>
        <w:ind w:left="360" w:hanging="360"/>
      </w:pPr>
      <w:rPr>
        <w:rFonts w:hint="default"/>
      </w:rPr>
    </w:lvl>
  </w:abstractNum>
  <w:abstractNum w:abstractNumId="19" w15:restartNumberingAfterBreak="0">
    <w:nsid w:val="6C170BF8"/>
    <w:multiLevelType w:val="hybridMultilevel"/>
    <w:tmpl w:val="FA042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F82674"/>
    <w:multiLevelType w:val="hybridMultilevel"/>
    <w:tmpl w:val="A53A485E"/>
    <w:lvl w:ilvl="0" w:tplc="DA824EA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4475DC"/>
    <w:multiLevelType w:val="hybridMultilevel"/>
    <w:tmpl w:val="934A0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1"/>
  </w:num>
  <w:num w:numId="4">
    <w:abstractNumId w:val="10"/>
  </w:num>
  <w:num w:numId="5">
    <w:abstractNumId w:val="18"/>
  </w:num>
  <w:num w:numId="6">
    <w:abstractNumId w:val="16"/>
  </w:num>
  <w:num w:numId="7">
    <w:abstractNumId w:val="13"/>
  </w:num>
  <w:num w:numId="8">
    <w:abstractNumId w:val="21"/>
  </w:num>
  <w:num w:numId="9">
    <w:abstractNumId w:val="9"/>
  </w:num>
  <w:num w:numId="10">
    <w:abstractNumId w:val="15"/>
  </w:num>
  <w:num w:numId="11">
    <w:abstractNumId w:val="14"/>
  </w:num>
  <w:num w:numId="12">
    <w:abstractNumId w:val="0"/>
  </w:num>
  <w:num w:numId="13">
    <w:abstractNumId w:val="8"/>
  </w:num>
  <w:num w:numId="14">
    <w:abstractNumId w:val="12"/>
  </w:num>
  <w:num w:numId="15">
    <w:abstractNumId w:val="4"/>
  </w:num>
  <w:num w:numId="16">
    <w:abstractNumId w:val="2"/>
  </w:num>
  <w:num w:numId="17">
    <w:abstractNumId w:val="20"/>
  </w:num>
  <w:num w:numId="18">
    <w:abstractNumId w:val="17"/>
  </w:num>
  <w:num w:numId="19">
    <w:abstractNumId w:val="1"/>
  </w:num>
  <w:num w:numId="20">
    <w:abstractNumId w:val="19"/>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FA"/>
    <w:rsid w:val="000362D1"/>
    <w:rsid w:val="000363A9"/>
    <w:rsid w:val="0008503E"/>
    <w:rsid w:val="000B2EEB"/>
    <w:rsid w:val="000C75A6"/>
    <w:rsid w:val="00146AA8"/>
    <w:rsid w:val="00191CCF"/>
    <w:rsid w:val="001A07ED"/>
    <w:rsid w:val="001A2417"/>
    <w:rsid w:val="001D4930"/>
    <w:rsid w:val="001E603F"/>
    <w:rsid w:val="0020119B"/>
    <w:rsid w:val="0021310E"/>
    <w:rsid w:val="00214F8B"/>
    <w:rsid w:val="00226898"/>
    <w:rsid w:val="00270FB4"/>
    <w:rsid w:val="002E6CD5"/>
    <w:rsid w:val="0030412E"/>
    <w:rsid w:val="003216D4"/>
    <w:rsid w:val="00324DF5"/>
    <w:rsid w:val="003507A9"/>
    <w:rsid w:val="00396CE2"/>
    <w:rsid w:val="003B1866"/>
    <w:rsid w:val="003B7A29"/>
    <w:rsid w:val="003C4EFE"/>
    <w:rsid w:val="003E0793"/>
    <w:rsid w:val="003E53FB"/>
    <w:rsid w:val="003F6C2C"/>
    <w:rsid w:val="004029B7"/>
    <w:rsid w:val="00413614"/>
    <w:rsid w:val="00421223"/>
    <w:rsid w:val="0044171B"/>
    <w:rsid w:val="00460D08"/>
    <w:rsid w:val="00463A91"/>
    <w:rsid w:val="004719AE"/>
    <w:rsid w:val="004847D2"/>
    <w:rsid w:val="00491904"/>
    <w:rsid w:val="00496C19"/>
    <w:rsid w:val="004C5FCF"/>
    <w:rsid w:val="004D1C9E"/>
    <w:rsid w:val="004D38A6"/>
    <w:rsid w:val="004D5BBA"/>
    <w:rsid w:val="004F73A4"/>
    <w:rsid w:val="00587604"/>
    <w:rsid w:val="005B1372"/>
    <w:rsid w:val="005D5701"/>
    <w:rsid w:val="00615E38"/>
    <w:rsid w:val="006174FB"/>
    <w:rsid w:val="006576E0"/>
    <w:rsid w:val="00660537"/>
    <w:rsid w:val="0069658F"/>
    <w:rsid w:val="006A3E5E"/>
    <w:rsid w:val="006C0B77"/>
    <w:rsid w:val="006F326B"/>
    <w:rsid w:val="00700F42"/>
    <w:rsid w:val="00703E23"/>
    <w:rsid w:val="00737854"/>
    <w:rsid w:val="00737E60"/>
    <w:rsid w:val="0075702C"/>
    <w:rsid w:val="00774EFA"/>
    <w:rsid w:val="007C2981"/>
    <w:rsid w:val="007C2CA7"/>
    <w:rsid w:val="00804409"/>
    <w:rsid w:val="00806B89"/>
    <w:rsid w:val="00813618"/>
    <w:rsid w:val="00822C78"/>
    <w:rsid w:val="008242FF"/>
    <w:rsid w:val="00826E62"/>
    <w:rsid w:val="008351BD"/>
    <w:rsid w:val="0084445C"/>
    <w:rsid w:val="0085597C"/>
    <w:rsid w:val="00870751"/>
    <w:rsid w:val="008A1CF2"/>
    <w:rsid w:val="008C1B7E"/>
    <w:rsid w:val="008E7418"/>
    <w:rsid w:val="008F5B82"/>
    <w:rsid w:val="00907B35"/>
    <w:rsid w:val="00922C48"/>
    <w:rsid w:val="00923C8B"/>
    <w:rsid w:val="00961C02"/>
    <w:rsid w:val="00991934"/>
    <w:rsid w:val="009B00C2"/>
    <w:rsid w:val="009B0B2F"/>
    <w:rsid w:val="009C7B49"/>
    <w:rsid w:val="009E52E6"/>
    <w:rsid w:val="009E5637"/>
    <w:rsid w:val="009F1BB4"/>
    <w:rsid w:val="00A372F1"/>
    <w:rsid w:val="00A64C60"/>
    <w:rsid w:val="00A7201B"/>
    <w:rsid w:val="00A72677"/>
    <w:rsid w:val="00A82E34"/>
    <w:rsid w:val="00A87FD7"/>
    <w:rsid w:val="00A95C85"/>
    <w:rsid w:val="00AA356A"/>
    <w:rsid w:val="00AD0E75"/>
    <w:rsid w:val="00AF2C79"/>
    <w:rsid w:val="00AF6B2A"/>
    <w:rsid w:val="00B06ABC"/>
    <w:rsid w:val="00B33621"/>
    <w:rsid w:val="00B40A2F"/>
    <w:rsid w:val="00B449B5"/>
    <w:rsid w:val="00B45839"/>
    <w:rsid w:val="00B61874"/>
    <w:rsid w:val="00B8014F"/>
    <w:rsid w:val="00B915B7"/>
    <w:rsid w:val="00BE25E4"/>
    <w:rsid w:val="00BF1FCE"/>
    <w:rsid w:val="00BF6638"/>
    <w:rsid w:val="00C101A6"/>
    <w:rsid w:val="00C32632"/>
    <w:rsid w:val="00C54BD4"/>
    <w:rsid w:val="00CB38C5"/>
    <w:rsid w:val="00CC2203"/>
    <w:rsid w:val="00CD0963"/>
    <w:rsid w:val="00CE53F1"/>
    <w:rsid w:val="00CF454E"/>
    <w:rsid w:val="00CF770B"/>
    <w:rsid w:val="00D12897"/>
    <w:rsid w:val="00D15EE7"/>
    <w:rsid w:val="00D2267E"/>
    <w:rsid w:val="00D22ED9"/>
    <w:rsid w:val="00D240C2"/>
    <w:rsid w:val="00D31E30"/>
    <w:rsid w:val="00D434D7"/>
    <w:rsid w:val="00D62F61"/>
    <w:rsid w:val="00D63240"/>
    <w:rsid w:val="00DA0353"/>
    <w:rsid w:val="00DA6A8F"/>
    <w:rsid w:val="00DB3B48"/>
    <w:rsid w:val="00DB4FA0"/>
    <w:rsid w:val="00DD6B99"/>
    <w:rsid w:val="00DF6C17"/>
    <w:rsid w:val="00E0166A"/>
    <w:rsid w:val="00E12FE7"/>
    <w:rsid w:val="00E62699"/>
    <w:rsid w:val="00E66392"/>
    <w:rsid w:val="00E73C8F"/>
    <w:rsid w:val="00EA59DF"/>
    <w:rsid w:val="00EB55DC"/>
    <w:rsid w:val="00ED1F50"/>
    <w:rsid w:val="00EE4070"/>
    <w:rsid w:val="00EF314D"/>
    <w:rsid w:val="00EF3191"/>
    <w:rsid w:val="00F12C76"/>
    <w:rsid w:val="00F17484"/>
    <w:rsid w:val="00F2152A"/>
    <w:rsid w:val="00F30181"/>
    <w:rsid w:val="00F31455"/>
    <w:rsid w:val="00F4556D"/>
    <w:rsid w:val="00F62195"/>
    <w:rsid w:val="00F756C3"/>
    <w:rsid w:val="00F861F6"/>
    <w:rsid w:val="00F92445"/>
    <w:rsid w:val="00FC4220"/>
    <w:rsid w:val="00FC7223"/>
    <w:rsid w:val="00FF4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1B4C"/>
  <w15:chartTrackingRefBased/>
  <w15:docId w15:val="{72CFA0B7-4AB3-4EA9-BEB1-AF1AA20C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DA6A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45839"/>
    <w:pPr>
      <w:overflowPunct w:val="0"/>
      <w:autoSpaceDE w:val="0"/>
      <w:autoSpaceDN w:val="0"/>
      <w:adjustRightInd w:val="0"/>
      <w:spacing w:after="0"/>
      <w:jc w:val="both"/>
      <w:textAlignment w:val="baseline"/>
    </w:pPr>
    <w:rPr>
      <w:rFonts w:ascii="Courier New" w:eastAsia="Times New Roman" w:hAnsi="Courier New" w:cs="Courier New"/>
      <w:szCs w:val="28"/>
      <w:lang w:val="uk-UA" w:eastAsia="ru-RU"/>
    </w:rPr>
  </w:style>
  <w:style w:type="character" w:customStyle="1" w:styleId="a4">
    <w:name w:val="Основной текст Знак"/>
    <w:basedOn w:val="a0"/>
    <w:link w:val="a3"/>
    <w:uiPriority w:val="99"/>
    <w:rsid w:val="00B45839"/>
    <w:rPr>
      <w:rFonts w:ascii="Courier New" w:eastAsia="Times New Roman" w:hAnsi="Courier New" w:cs="Courier New"/>
      <w:sz w:val="28"/>
      <w:szCs w:val="28"/>
      <w:lang w:val="uk-UA" w:eastAsia="ru-RU"/>
    </w:rPr>
  </w:style>
  <w:style w:type="paragraph" w:styleId="a5">
    <w:name w:val="List Paragraph"/>
    <w:basedOn w:val="a"/>
    <w:uiPriority w:val="34"/>
    <w:qFormat/>
    <w:rsid w:val="00C54BD4"/>
    <w:pPr>
      <w:ind w:left="720"/>
      <w:contextualSpacing/>
    </w:pPr>
  </w:style>
  <w:style w:type="paragraph" w:styleId="a6">
    <w:name w:val="Normal (Web)"/>
    <w:aliases w:val="Обычный (веб),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7"/>
    <w:qFormat/>
    <w:rsid w:val="009B0B2F"/>
    <w:pPr>
      <w:spacing w:before="96" w:after="192"/>
    </w:pPr>
    <w:rPr>
      <w:rFonts w:eastAsia="Times New Roman" w:cs="Times New Roman"/>
      <w:sz w:val="24"/>
      <w:szCs w:val="24"/>
      <w:lang w:eastAsia="ru-RU"/>
    </w:rPr>
  </w:style>
  <w:style w:type="character" w:customStyle="1" w:styleId="a7">
    <w:name w:val="Обычный (Интернет) Знак"/>
    <w:aliases w:val="Обычный (веб)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6"/>
    <w:locked/>
    <w:rsid w:val="009B0B2F"/>
    <w:rPr>
      <w:rFonts w:ascii="Times New Roman" w:eastAsia="Times New Roman" w:hAnsi="Times New Roman" w:cs="Times New Roman"/>
      <w:sz w:val="24"/>
      <w:szCs w:val="24"/>
      <w:lang w:eastAsia="ru-RU"/>
    </w:rPr>
  </w:style>
  <w:style w:type="character" w:styleId="a8">
    <w:name w:val="Strong"/>
    <w:uiPriority w:val="22"/>
    <w:qFormat/>
    <w:rsid w:val="009C7B49"/>
    <w:rPr>
      <w:b/>
      <w:bCs/>
    </w:rPr>
  </w:style>
  <w:style w:type="character" w:customStyle="1" w:styleId="apple-converted-space">
    <w:name w:val="apple-converted-space"/>
    <w:basedOn w:val="a0"/>
    <w:rsid w:val="009C7B49"/>
  </w:style>
  <w:style w:type="paragraph" w:styleId="a9">
    <w:name w:val="Balloon Text"/>
    <w:basedOn w:val="a"/>
    <w:link w:val="aa"/>
    <w:uiPriority w:val="99"/>
    <w:semiHidden/>
    <w:unhideWhenUsed/>
    <w:rsid w:val="003B7A29"/>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3B7A29"/>
    <w:rPr>
      <w:rFonts w:ascii="Segoe UI" w:hAnsi="Segoe UI" w:cs="Segoe UI"/>
      <w:sz w:val="18"/>
      <w:szCs w:val="18"/>
    </w:rPr>
  </w:style>
  <w:style w:type="paragraph" w:styleId="ab">
    <w:name w:val="header"/>
    <w:basedOn w:val="a"/>
    <w:link w:val="ac"/>
    <w:uiPriority w:val="99"/>
    <w:unhideWhenUsed/>
    <w:rsid w:val="00DB3B48"/>
    <w:pPr>
      <w:tabs>
        <w:tab w:val="center" w:pos="4677"/>
        <w:tab w:val="right" w:pos="9355"/>
      </w:tabs>
      <w:spacing w:after="0"/>
    </w:pPr>
  </w:style>
  <w:style w:type="character" w:customStyle="1" w:styleId="ac">
    <w:name w:val="Верхний колонтитул Знак"/>
    <w:basedOn w:val="a0"/>
    <w:link w:val="ab"/>
    <w:uiPriority w:val="99"/>
    <w:rsid w:val="00DB3B48"/>
    <w:rPr>
      <w:rFonts w:ascii="Times New Roman" w:hAnsi="Times New Roman"/>
      <w:sz w:val="28"/>
    </w:rPr>
  </w:style>
  <w:style w:type="paragraph" w:styleId="ad">
    <w:name w:val="footer"/>
    <w:basedOn w:val="a"/>
    <w:link w:val="ae"/>
    <w:uiPriority w:val="99"/>
    <w:unhideWhenUsed/>
    <w:rsid w:val="00DB3B48"/>
    <w:pPr>
      <w:tabs>
        <w:tab w:val="center" w:pos="4677"/>
        <w:tab w:val="right" w:pos="9355"/>
      </w:tabs>
      <w:spacing w:after="0"/>
    </w:pPr>
  </w:style>
  <w:style w:type="character" w:customStyle="1" w:styleId="ae">
    <w:name w:val="Нижний колонтитул Знак"/>
    <w:basedOn w:val="a0"/>
    <w:link w:val="ad"/>
    <w:uiPriority w:val="99"/>
    <w:rsid w:val="00DB3B48"/>
    <w:rPr>
      <w:rFonts w:ascii="Times New Roman" w:hAnsi="Times New Roman"/>
      <w:sz w:val="28"/>
    </w:rPr>
  </w:style>
  <w:style w:type="character" w:customStyle="1" w:styleId="10">
    <w:name w:val="Заголовок 1 Знак"/>
    <w:basedOn w:val="a0"/>
    <w:link w:val="1"/>
    <w:uiPriority w:val="9"/>
    <w:rsid w:val="00DA6A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u.mk.ua/files/normakts_upload/dodatok_upload_1_3921_default.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2A20-6E65-41C0-90CE-DC191920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Pages>
  <Words>3748</Words>
  <Characters>21364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128</cp:revision>
  <cp:lastPrinted>2023-01-23T06:51:00Z</cp:lastPrinted>
  <dcterms:created xsi:type="dcterms:W3CDTF">2022-12-19T07:55:00Z</dcterms:created>
  <dcterms:modified xsi:type="dcterms:W3CDTF">2023-01-23T06:57:00Z</dcterms:modified>
</cp:coreProperties>
</file>